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5F468" w14:textId="77777777" w:rsidR="00ED71EC" w:rsidRDefault="00ED71EC" w:rsidP="00ED71EC">
      <w:pPr>
        <w:pStyle w:val="Header"/>
        <w:ind w:right="-421"/>
        <w:jc w:val="right"/>
        <w:rPr>
          <w:b/>
          <w:i/>
        </w:rPr>
      </w:pPr>
      <w:r>
        <w:rPr>
          <w:rFonts w:ascii="Verdana" w:eastAsia="Verdana" w:hAnsi="Verdana" w:cs="Verdana"/>
          <w:b/>
          <w:i/>
          <w:color w:val="4472C4" w:themeColor="accent1"/>
          <w:sz w:val="20"/>
          <w:szCs w:val="20"/>
        </w:rPr>
        <w:t xml:space="preserve">INSTRUCTION PAGE </w:t>
      </w:r>
      <w:proofErr w:type="spellStart"/>
      <w:r>
        <w:rPr>
          <w:rFonts w:ascii="Verdana" w:eastAsia="Verdana" w:hAnsi="Verdana" w:cs="Verdana"/>
          <w:b/>
          <w:i/>
          <w:color w:val="4472C4" w:themeColor="accent1"/>
          <w:sz w:val="20"/>
          <w:szCs w:val="20"/>
        </w:rPr>
        <w:t>i</w:t>
      </w:r>
      <w:proofErr w:type="spellEnd"/>
    </w:p>
    <w:p w14:paraId="6F3E0D06" w14:textId="1A5B38B2" w:rsidR="00ED71EC" w:rsidRDefault="00ED71EC" w:rsidP="00ED71EC">
      <w:pPr>
        <w:pStyle w:val="Header"/>
        <w:jc w:val="center"/>
      </w:pPr>
      <w:r>
        <w:rPr>
          <w:rFonts w:ascii="Quattrocento Sans" w:eastAsia="Quattrocento Sans" w:hAnsi="Quattrocento Sans" w:cs="Quattrocento Sans"/>
          <w:b/>
          <w:noProof/>
          <w:color w:val="050505"/>
          <w:sz w:val="23"/>
          <w:szCs w:val="23"/>
          <w:lang w:val="en-AU" w:eastAsia="en-AU"/>
        </w:rPr>
        <w:drawing>
          <wp:inline distT="0" distB="0" distL="0" distR="0" wp14:anchorId="78A37B81" wp14:editId="717115B8">
            <wp:extent cx="3648075" cy="681355"/>
            <wp:effectExtent l="0" t="0" r="9525" b="444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681355"/>
                    </a:xfrm>
                    <a:prstGeom prst="rect">
                      <a:avLst/>
                    </a:prstGeom>
                    <a:noFill/>
                    <a:ln>
                      <a:noFill/>
                    </a:ln>
                  </pic:spPr>
                </pic:pic>
              </a:graphicData>
            </a:graphic>
          </wp:inline>
        </w:drawing>
      </w:r>
    </w:p>
    <w:p w14:paraId="3A8697D1" w14:textId="77777777" w:rsidR="00ED71EC" w:rsidRDefault="00ED71EC" w:rsidP="00ED71EC">
      <w:pPr>
        <w:spacing w:after="0" w:line="360" w:lineRule="auto"/>
        <w:rPr>
          <w:rFonts w:ascii="Verdana" w:eastAsia="Verdana" w:hAnsi="Verdana" w:cs="Verdana"/>
          <w:b/>
          <w:color w:val="4472C4" w:themeColor="accent1"/>
          <w:sz w:val="20"/>
          <w:szCs w:val="20"/>
        </w:rPr>
      </w:pPr>
    </w:p>
    <w:p w14:paraId="7F8F039A" w14:textId="1884C1CF" w:rsidR="00ED71EC" w:rsidRDefault="00ED71EC" w:rsidP="00ED71EC">
      <w:pPr>
        <w:spacing w:after="0" w:line="360" w:lineRule="auto"/>
        <w:rPr>
          <w:rFonts w:ascii="Verdana" w:eastAsia="Verdana" w:hAnsi="Verdana" w:cs="Verdana"/>
          <w:color w:val="4472C4" w:themeColor="accent1"/>
          <w:sz w:val="20"/>
          <w:szCs w:val="20"/>
        </w:rPr>
      </w:pPr>
      <w:r>
        <w:rPr>
          <w:rFonts w:ascii="Verdana" w:eastAsia="Verdana" w:hAnsi="Verdana" w:cs="Verdana"/>
          <w:b/>
          <w:color w:val="4472C4" w:themeColor="accent1"/>
          <w:sz w:val="20"/>
          <w:szCs w:val="20"/>
        </w:rPr>
        <w:t>Following is a template letter</w:t>
      </w:r>
      <w:r>
        <w:rPr>
          <w:rFonts w:ascii="Verdana" w:eastAsia="Verdana" w:hAnsi="Verdana" w:cs="Verdana"/>
          <w:color w:val="4472C4" w:themeColor="accent1"/>
          <w:sz w:val="20"/>
          <w:szCs w:val="20"/>
        </w:rPr>
        <w:t xml:space="preserve"> that </w:t>
      </w:r>
      <w:proofErr w:type="gramStart"/>
      <w:r>
        <w:rPr>
          <w:rFonts w:ascii="Verdana" w:eastAsia="Verdana" w:hAnsi="Verdana" w:cs="Verdana"/>
          <w:color w:val="4472C4" w:themeColor="accent1"/>
          <w:sz w:val="20"/>
          <w:szCs w:val="20"/>
        </w:rPr>
        <w:t>can be used</w:t>
      </w:r>
      <w:proofErr w:type="gramEnd"/>
      <w:r>
        <w:rPr>
          <w:rFonts w:ascii="Verdana" w:eastAsia="Verdana" w:hAnsi="Verdana" w:cs="Verdana"/>
          <w:color w:val="4472C4" w:themeColor="accent1"/>
          <w:sz w:val="20"/>
          <w:szCs w:val="20"/>
        </w:rPr>
        <w:t xml:space="preserve"> in the situation where you are </w:t>
      </w:r>
      <w:r w:rsidRPr="00ED71EC">
        <w:rPr>
          <w:rFonts w:ascii="Verdana" w:eastAsia="Verdana" w:hAnsi="Verdana" w:cs="Verdana"/>
          <w:color w:val="4472C4" w:themeColor="accent1"/>
          <w:sz w:val="20"/>
          <w:szCs w:val="20"/>
        </w:rPr>
        <w:t>informing your employer that you have an exemption from wearing a face covering</w:t>
      </w:r>
      <w:r>
        <w:rPr>
          <w:rFonts w:ascii="Verdana" w:eastAsia="Verdana" w:hAnsi="Verdana" w:cs="Verdana"/>
          <w:color w:val="4472C4" w:themeColor="accent1"/>
          <w:sz w:val="20"/>
          <w:szCs w:val="20"/>
        </w:rPr>
        <w:t>.</w:t>
      </w:r>
    </w:p>
    <w:p w14:paraId="70FE19C1" w14:textId="77777777" w:rsidR="00ED71EC" w:rsidRDefault="00ED71EC" w:rsidP="00ED71EC">
      <w:pPr>
        <w:spacing w:after="0" w:line="360" w:lineRule="auto"/>
        <w:rPr>
          <w:rFonts w:ascii="Verdana" w:eastAsia="Verdana" w:hAnsi="Verdana" w:cs="Verdana"/>
          <w:color w:val="4472C4" w:themeColor="accent1"/>
          <w:sz w:val="20"/>
          <w:szCs w:val="20"/>
        </w:rPr>
      </w:pPr>
    </w:p>
    <w:p w14:paraId="2C8A17D1" w14:textId="77777777" w:rsidR="00ED71EC" w:rsidRDefault="00ED71EC" w:rsidP="00ED71EC">
      <w:pPr>
        <w:tabs>
          <w:tab w:val="left" w:pos="8498"/>
        </w:tabs>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If </w:t>
      </w:r>
      <w:proofErr w:type="gramStart"/>
      <w:r>
        <w:rPr>
          <w:rFonts w:ascii="Verdana" w:eastAsia="Verdana" w:hAnsi="Verdana" w:cs="Verdana"/>
          <w:color w:val="4472C4" w:themeColor="accent1"/>
          <w:sz w:val="20"/>
          <w:szCs w:val="20"/>
        </w:rPr>
        <w:t>you have been forwarded this letter by a friend</w:t>
      </w:r>
      <w:proofErr w:type="gramEnd"/>
      <w:r>
        <w:rPr>
          <w:rFonts w:ascii="Verdana" w:eastAsia="Verdana" w:hAnsi="Verdana" w:cs="Verdana"/>
          <w:color w:val="4472C4" w:themeColor="accent1"/>
          <w:sz w:val="20"/>
          <w:szCs w:val="20"/>
        </w:rPr>
        <w:t xml:space="preserve">, family member or colleague then please go to </w:t>
      </w:r>
      <w:hyperlink r:id="rId9" w:history="1">
        <w:r>
          <w:rPr>
            <w:rStyle w:val="Hyperlink"/>
            <w:rFonts w:ascii="Verdana" w:eastAsia="Verdana" w:hAnsi="Verdana" w:cs="Verdana"/>
            <w:sz w:val="20"/>
            <w:szCs w:val="20"/>
          </w:rPr>
          <w:t>https://voicesforfreedom.co.nz/resources</w:t>
        </w:r>
      </w:hyperlink>
      <w:r>
        <w:rPr>
          <w:rFonts w:ascii="Verdana" w:eastAsia="Verdana" w:hAnsi="Verdana" w:cs="Verdana"/>
          <w:color w:val="4472C4" w:themeColor="accent1"/>
          <w:sz w:val="20"/>
          <w:szCs w:val="20"/>
        </w:rPr>
        <w:t xml:space="preserve"> to see more information regarding applying for a face masks exemption certificate, or other masks' letters more specific to your situation.</w:t>
      </w:r>
    </w:p>
    <w:p w14:paraId="4B3DA2CA" w14:textId="77777777" w:rsidR="00ED71EC" w:rsidRDefault="00ED71EC" w:rsidP="00ED71EC">
      <w:pPr>
        <w:spacing w:after="0" w:line="360" w:lineRule="auto"/>
        <w:jc w:val="center"/>
        <w:rPr>
          <w:rFonts w:ascii="Verdana" w:eastAsia="Verdana" w:hAnsi="Verdana" w:cs="Verdana"/>
          <w:sz w:val="20"/>
          <w:szCs w:val="20"/>
        </w:rPr>
      </w:pPr>
    </w:p>
    <w:tbl>
      <w:tblPr>
        <w:tblStyle w:val="TableGrid"/>
        <w:tblW w:w="0" w:type="auto"/>
        <w:tblInd w:w="137" w:type="dxa"/>
        <w:tblLook w:val="04A0" w:firstRow="1" w:lastRow="0" w:firstColumn="1" w:lastColumn="0" w:noHBand="0" w:noVBand="1"/>
      </w:tblPr>
      <w:tblGrid>
        <w:gridCol w:w="8879"/>
      </w:tblGrid>
      <w:tr w:rsidR="00ED71EC" w14:paraId="436CADEF" w14:textId="77777777" w:rsidTr="00ED71EC">
        <w:tc>
          <w:tcPr>
            <w:tcW w:w="8879" w:type="dxa"/>
            <w:tcBorders>
              <w:top w:val="single" w:sz="4" w:space="0" w:color="auto"/>
              <w:left w:val="single" w:sz="4" w:space="0" w:color="auto"/>
              <w:bottom w:val="single" w:sz="4" w:space="0" w:color="auto"/>
              <w:right w:val="single" w:sz="4" w:space="0" w:color="auto"/>
            </w:tcBorders>
          </w:tcPr>
          <w:p w14:paraId="169B0F7A" w14:textId="77777777" w:rsidR="00ED71EC" w:rsidRDefault="00ED71EC">
            <w:pPr>
              <w:spacing w:line="360" w:lineRule="auto"/>
              <w:jc w:val="center"/>
              <w:rPr>
                <w:rFonts w:ascii="Verdana" w:hAnsi="Verdana" w:cs="Helvetica"/>
                <w:sz w:val="18"/>
                <w:szCs w:val="18"/>
                <w:shd w:val="clear" w:color="auto" w:fill="FFFFFF"/>
              </w:rPr>
            </w:pPr>
            <w:r>
              <w:rPr>
                <w:rFonts w:ascii="Verdana" w:eastAsia="Times New Roman" w:hAnsi="Verdana" w:cstheme="majorHAnsi"/>
                <w:color w:val="FF0000"/>
                <w:sz w:val="18"/>
                <w:szCs w:val="18"/>
                <w:lang w:eastAsia="en-NZ"/>
              </w:rPr>
              <w:t xml:space="preserve">Disclaimer: </w:t>
            </w:r>
            <w:r>
              <w:rPr>
                <w:rFonts w:ascii="Verdana" w:eastAsia="Times New Roman" w:hAnsi="Verdana" w:cstheme="majorHAnsi"/>
                <w:sz w:val="18"/>
                <w:szCs w:val="18"/>
                <w:lang w:eastAsia="en-NZ"/>
              </w:rPr>
              <w:t xml:space="preserve">It is a strict condition of reading and/or using this letter in any way you irrevocably agree that you </w:t>
            </w:r>
            <w:proofErr w:type="gramStart"/>
            <w:r>
              <w:rPr>
                <w:rFonts w:ascii="Verdana" w:eastAsia="Times New Roman" w:hAnsi="Verdana" w:cstheme="majorHAnsi"/>
                <w:sz w:val="18"/>
                <w:szCs w:val="18"/>
                <w:lang w:eastAsia="en-NZ"/>
              </w:rPr>
              <w:t>are bound</w:t>
            </w:r>
            <w:proofErr w:type="gramEnd"/>
            <w:r>
              <w:rPr>
                <w:rFonts w:ascii="Verdana" w:eastAsia="Times New Roman" w:hAnsi="Verdana" w:cstheme="majorHAnsi"/>
                <w:sz w:val="18"/>
                <w:szCs w:val="18"/>
                <w:lang w:eastAsia="en-NZ"/>
              </w:rPr>
              <w:t xml:space="preserve"> by the terms and conditions of this disclaimer. If you do not agree with the terms and conditions of this disclaimer, you </w:t>
            </w:r>
            <w:proofErr w:type="gramStart"/>
            <w:r>
              <w:rPr>
                <w:rFonts w:ascii="Verdana" w:eastAsia="Times New Roman" w:hAnsi="Verdana" w:cstheme="majorHAnsi"/>
                <w:sz w:val="18"/>
                <w:szCs w:val="18"/>
                <w:lang w:eastAsia="en-NZ"/>
              </w:rPr>
              <w:t>are prohibited</w:t>
            </w:r>
            <w:proofErr w:type="gramEnd"/>
            <w:r>
              <w:rPr>
                <w:rFonts w:ascii="Verdana" w:eastAsia="Times New Roman" w:hAnsi="Verdana" w:cstheme="majorHAnsi"/>
                <w:sz w:val="18"/>
                <w:szCs w:val="18"/>
                <w:lang w:eastAsia="en-NZ"/>
              </w:rPr>
              <w:t xml:space="preserve"> for reading and/or using this letter. Notwithstanding anything in this letter, the information set out in this letter </w:t>
            </w:r>
            <w:r>
              <w:rPr>
                <w:rFonts w:ascii="Verdana" w:hAnsi="Verdana" w:cs="Helvetica"/>
                <w:sz w:val="18"/>
                <w:szCs w:val="18"/>
                <w:shd w:val="clear" w:color="auto" w:fill="FFFFFF"/>
              </w:rPr>
              <w:t xml:space="preserve">is for general information only, and </w:t>
            </w:r>
            <w:proofErr w:type="gramStart"/>
            <w:r>
              <w:rPr>
                <w:rFonts w:ascii="Verdana" w:hAnsi="Verdana" w:cs="Helvetica"/>
                <w:sz w:val="18"/>
                <w:szCs w:val="18"/>
                <w:shd w:val="clear" w:color="auto" w:fill="FFFFFF"/>
              </w:rPr>
              <w:t>should not be construed</w:t>
            </w:r>
            <w:proofErr w:type="gramEnd"/>
            <w:r>
              <w:rPr>
                <w:rFonts w:ascii="Verdana" w:hAnsi="Verdana" w:cs="Helvetica"/>
                <w:sz w:val="18"/>
                <w:szCs w:val="18"/>
                <w:shd w:val="clear" w:color="auto" w:fill="FFFFFF"/>
              </w:rPr>
              <w:t xml:space="preserve"> as legal advice and/or health advice. No client-solicitor relationship </w:t>
            </w:r>
            <w:proofErr w:type="gramStart"/>
            <w:r>
              <w:rPr>
                <w:rFonts w:ascii="Verdana" w:hAnsi="Verdana" w:cs="Helvetica"/>
                <w:sz w:val="18"/>
                <w:szCs w:val="18"/>
                <w:shd w:val="clear" w:color="auto" w:fill="FFFFFF"/>
              </w:rPr>
              <w:t>is created</w:t>
            </w:r>
            <w:proofErr w:type="gramEnd"/>
            <w:r>
              <w:rPr>
                <w:rFonts w:ascii="Verdana" w:hAnsi="Verdana" w:cs="Helvetica"/>
                <w:sz w:val="18"/>
                <w:szCs w:val="18"/>
                <w:shd w:val="clear" w:color="auto" w:fill="FFFFFF"/>
              </w:rPr>
              <w:t xml:space="preserve"> whatsoever. Before taking any action based on this letter, you should consider your personal situation and seek professional legal advice. You acknowledge and agree that you </w:t>
            </w:r>
            <w:proofErr w:type="gramStart"/>
            <w:r>
              <w:rPr>
                <w:rFonts w:ascii="Verdana" w:hAnsi="Verdana" w:cs="Helvetica"/>
                <w:sz w:val="18"/>
                <w:szCs w:val="18"/>
                <w:shd w:val="clear" w:color="auto" w:fill="FFFFFF"/>
              </w:rPr>
              <w:t>were advised</w:t>
            </w:r>
            <w:proofErr w:type="gramEnd"/>
            <w:r>
              <w:rPr>
                <w:rFonts w:ascii="Verdana" w:hAnsi="Verdana" w:cs="Helvetica"/>
                <w:sz w:val="18"/>
                <w:szCs w:val="18"/>
                <w:shd w:val="clear" w:color="auto" w:fill="FFFFFF"/>
              </w:rPr>
              <w:t xml:space="preserve"> to take legal advice prior to using any information in this letter. If you use this letter and/or any information in the </w:t>
            </w:r>
            <w:proofErr w:type="gramStart"/>
            <w:r>
              <w:rPr>
                <w:rFonts w:ascii="Verdana" w:hAnsi="Verdana" w:cs="Helvetica"/>
                <w:sz w:val="18"/>
                <w:szCs w:val="18"/>
                <w:shd w:val="clear" w:color="auto" w:fill="FFFFFF"/>
              </w:rPr>
              <w:t>letter</w:t>
            </w:r>
            <w:proofErr w:type="gramEnd"/>
            <w:r>
              <w:rPr>
                <w:rFonts w:ascii="Verdana" w:hAnsi="Verdana" w:cs="Helvetica"/>
                <w:sz w:val="18"/>
                <w:szCs w:val="18"/>
                <w:shd w:val="clear" w:color="auto" w:fill="FFFFFF"/>
              </w:rPr>
              <w:t xml:space="preserve"> you acknowledge and agree that you have relied on your own judgement and initiative and not in reliance of anything else. </w:t>
            </w:r>
            <w:proofErr w:type="gramStart"/>
            <w:r>
              <w:rPr>
                <w:rFonts w:ascii="Verdana" w:hAnsi="Verdana" w:cs="Helvetica"/>
                <w:sz w:val="18"/>
                <w:szCs w:val="18"/>
                <w:shd w:val="clear" w:color="auto" w:fill="FFFFFF"/>
              </w:rPr>
              <w:t>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w:t>
            </w:r>
            <w:proofErr w:type="gramEnd"/>
            <w:r>
              <w:rPr>
                <w:rFonts w:ascii="Verdana" w:hAnsi="Verdana" w:cs="Helvetica"/>
                <w:sz w:val="18"/>
                <w:szCs w:val="18"/>
                <w:shd w:val="clear" w:color="auto" w:fill="FFFFFF"/>
              </w:rPr>
              <w:t xml:space="preserve"> Any person and/or persons that shares this letter without this disclaimer accepts full liability for any damage whatsoever caused.</w:t>
            </w:r>
          </w:p>
          <w:p w14:paraId="55AD8AF8" w14:textId="77777777" w:rsidR="00ED71EC" w:rsidRDefault="00ED71EC">
            <w:pPr>
              <w:spacing w:line="360" w:lineRule="auto"/>
              <w:rPr>
                <w:rFonts w:ascii="Verdana" w:eastAsia="Times New Roman" w:hAnsi="Verdana" w:cstheme="majorHAnsi"/>
                <w:color w:val="FF0000"/>
                <w:sz w:val="18"/>
                <w:szCs w:val="18"/>
                <w:lang w:eastAsia="en-NZ"/>
              </w:rPr>
            </w:pPr>
          </w:p>
          <w:p w14:paraId="7DB92927" w14:textId="77777777" w:rsidR="00ED71EC" w:rsidRDefault="00ED71EC">
            <w:pPr>
              <w:spacing w:line="360" w:lineRule="auto"/>
              <w:rPr>
                <w:rFonts w:ascii="Verdana" w:eastAsia="Times New Roman" w:hAnsi="Verdana" w:cstheme="majorHAnsi"/>
                <w:color w:val="FF0000"/>
                <w:sz w:val="18"/>
                <w:szCs w:val="18"/>
                <w:lang w:eastAsia="en-NZ"/>
              </w:rPr>
            </w:pPr>
            <w:r>
              <w:rPr>
                <w:rFonts w:ascii="Verdana" w:eastAsia="Times New Roman" w:hAnsi="Verdana" w:cstheme="majorHAnsi"/>
                <w:color w:val="FF0000"/>
                <w:sz w:val="18"/>
                <w:szCs w:val="18"/>
                <w:lang w:eastAsia="en-NZ"/>
              </w:rPr>
              <w:t xml:space="preserve">If you are sharing this document with others, you acknowledge and agree that you </w:t>
            </w:r>
            <w:proofErr w:type="gramStart"/>
            <w:r>
              <w:rPr>
                <w:rFonts w:ascii="Verdana" w:eastAsia="Times New Roman" w:hAnsi="Verdana" w:cstheme="majorHAnsi"/>
                <w:color w:val="FF0000"/>
                <w:sz w:val="18"/>
                <w:szCs w:val="18"/>
                <w:lang w:eastAsia="en-NZ"/>
              </w:rPr>
              <w:t>are prohibited</w:t>
            </w:r>
            <w:proofErr w:type="gramEnd"/>
            <w:r>
              <w:rPr>
                <w:rFonts w:ascii="Verdana" w:eastAsia="Times New Roman" w:hAnsi="Verdana" w:cstheme="majorHAnsi"/>
                <w:color w:val="FF0000"/>
                <w:sz w:val="18"/>
                <w:szCs w:val="18"/>
                <w:lang w:eastAsia="en-NZ"/>
              </w:rPr>
              <w:t xml:space="preserve"> from removing this disclaimer. The disclaimer </w:t>
            </w:r>
            <w:proofErr w:type="gramStart"/>
            <w:r>
              <w:rPr>
                <w:rFonts w:ascii="Verdana" w:eastAsia="Times New Roman" w:hAnsi="Verdana" w:cstheme="majorHAnsi"/>
                <w:color w:val="FF0000"/>
                <w:sz w:val="18"/>
                <w:szCs w:val="18"/>
                <w:lang w:eastAsia="en-NZ"/>
              </w:rPr>
              <w:t>may only be removed</w:t>
            </w:r>
            <w:proofErr w:type="gramEnd"/>
            <w:r>
              <w:rPr>
                <w:rFonts w:ascii="Verdana" w:eastAsia="Times New Roman" w:hAnsi="Verdana" w:cstheme="majorHAnsi"/>
                <w:color w:val="FF0000"/>
                <w:sz w:val="18"/>
                <w:szCs w:val="18"/>
                <w:lang w:eastAsia="en-NZ"/>
              </w:rPr>
              <w:t xml:space="preserve">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w:t>
            </w:r>
            <w:proofErr w:type="gramStart"/>
            <w:r>
              <w:rPr>
                <w:rFonts w:ascii="Verdana" w:eastAsia="Times New Roman" w:hAnsi="Verdana" w:cstheme="majorHAnsi"/>
                <w:color w:val="FF0000"/>
                <w:sz w:val="18"/>
                <w:szCs w:val="18"/>
                <w:lang w:eastAsia="en-NZ"/>
              </w:rPr>
              <w:t>are permitted</w:t>
            </w:r>
            <w:proofErr w:type="gramEnd"/>
            <w:r>
              <w:rPr>
                <w:rFonts w:ascii="Verdana" w:eastAsia="Times New Roman" w:hAnsi="Verdana" w:cstheme="majorHAnsi"/>
                <w:color w:val="FF0000"/>
                <w:sz w:val="18"/>
                <w:szCs w:val="18"/>
                <w:lang w:eastAsia="en-NZ"/>
              </w:rPr>
              <w:t xml:space="preserve"> to do so. .</w:t>
            </w:r>
          </w:p>
        </w:tc>
      </w:tr>
    </w:tbl>
    <w:p w14:paraId="7051199B" w14:textId="3B5991E6" w:rsidR="00A52B21" w:rsidRDefault="00ED71EC">
      <w:pPr>
        <w:rPr>
          <w:rFonts w:ascii="Verdana" w:eastAsia="Verdana" w:hAnsi="Verdana" w:cs="Verdana"/>
          <w:sz w:val="20"/>
          <w:szCs w:val="20"/>
        </w:rPr>
      </w:pPr>
      <w:r>
        <w:rPr>
          <w:rFonts w:ascii="Verdana" w:eastAsia="Verdana" w:hAnsi="Verdana" w:cs="Verdana"/>
          <w:sz w:val="20"/>
          <w:szCs w:val="20"/>
        </w:rPr>
        <w:t xml:space="preserve"> </w:t>
      </w:r>
      <w:r w:rsidR="00A52B21">
        <w:rPr>
          <w:rFonts w:ascii="Verdana" w:eastAsia="Verdana" w:hAnsi="Verdana" w:cs="Verdana"/>
          <w:sz w:val="20"/>
          <w:szCs w:val="20"/>
        </w:rPr>
        <w:br w:type="page"/>
      </w:r>
    </w:p>
    <w:p w14:paraId="2EE53FB8" w14:textId="77777777" w:rsidR="00ED71EC" w:rsidRDefault="00ED71EC" w:rsidP="00ED71EC">
      <w:pPr>
        <w:pStyle w:val="Header"/>
        <w:ind w:right="-421"/>
        <w:jc w:val="right"/>
        <w:rPr>
          <w:b/>
          <w:i/>
        </w:rPr>
      </w:pPr>
      <w:r>
        <w:rPr>
          <w:rFonts w:ascii="Verdana" w:eastAsia="Verdana" w:hAnsi="Verdana" w:cs="Verdana"/>
          <w:b/>
          <w:i/>
          <w:color w:val="4472C4" w:themeColor="accent1"/>
          <w:sz w:val="20"/>
          <w:szCs w:val="20"/>
        </w:rPr>
        <w:lastRenderedPageBreak/>
        <w:t>INSTRUCTION PAGE ii</w:t>
      </w:r>
    </w:p>
    <w:p w14:paraId="2BCA3EFA" w14:textId="77777777" w:rsidR="00ED71EC" w:rsidRDefault="00ED71EC" w:rsidP="00ED71EC">
      <w:pPr>
        <w:rPr>
          <w:rFonts w:ascii="Verdana" w:eastAsia="Verdana" w:hAnsi="Verdana" w:cs="Verdana"/>
          <w:b/>
          <w:color w:val="4472C4" w:themeColor="accent1"/>
          <w:sz w:val="20"/>
          <w:szCs w:val="20"/>
        </w:rPr>
      </w:pPr>
    </w:p>
    <w:p w14:paraId="08DEBB17" w14:textId="762A9DE3" w:rsidR="00ED71EC" w:rsidRDefault="00ED71EC" w:rsidP="00ED71EC">
      <w:pPr>
        <w:spacing w:after="0" w:line="360" w:lineRule="auto"/>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lang w:val="en-AU" w:eastAsia="en-AU"/>
        </w:rPr>
        <w:drawing>
          <wp:inline distT="0" distB="0" distL="0" distR="0" wp14:anchorId="232072EA" wp14:editId="0109F5E2">
            <wp:extent cx="3648075" cy="681355"/>
            <wp:effectExtent l="0" t="0" r="9525" b="444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681355"/>
                    </a:xfrm>
                    <a:prstGeom prst="rect">
                      <a:avLst/>
                    </a:prstGeom>
                    <a:noFill/>
                    <a:ln>
                      <a:noFill/>
                    </a:ln>
                  </pic:spPr>
                </pic:pic>
              </a:graphicData>
            </a:graphic>
          </wp:inline>
        </w:drawing>
      </w:r>
    </w:p>
    <w:p w14:paraId="436CAFE3" w14:textId="77777777" w:rsidR="00ED71EC" w:rsidRDefault="00ED71EC" w:rsidP="00ED71EC">
      <w:pPr>
        <w:spacing w:after="0" w:line="360" w:lineRule="auto"/>
        <w:rPr>
          <w:rFonts w:ascii="Verdana" w:eastAsia="Verdana" w:hAnsi="Verdana" w:cs="Verdana"/>
          <w:b/>
          <w:color w:val="4472C4" w:themeColor="accent1"/>
          <w:sz w:val="20"/>
          <w:szCs w:val="20"/>
        </w:rPr>
      </w:pPr>
    </w:p>
    <w:p w14:paraId="725055E1" w14:textId="426BFA43" w:rsidR="006E3FA4" w:rsidRPr="00B3303A" w:rsidRDefault="004B0691" w:rsidP="00ED71EC">
      <w:pPr>
        <w:spacing w:after="0" w:line="360" w:lineRule="auto"/>
        <w:rPr>
          <w:rFonts w:ascii="Verdana" w:eastAsia="Verdana" w:hAnsi="Verdana" w:cs="Verdana"/>
          <w:b/>
          <w:color w:val="4472C4" w:themeColor="accent1"/>
          <w:sz w:val="20"/>
          <w:szCs w:val="20"/>
        </w:rPr>
      </w:pPr>
      <w:r w:rsidRPr="00B3303A">
        <w:rPr>
          <w:rFonts w:ascii="Verdana" w:eastAsia="Verdana" w:hAnsi="Verdana" w:cs="Verdana"/>
          <w:b/>
          <w:color w:val="4472C4" w:themeColor="accent1"/>
          <w:sz w:val="20"/>
          <w:szCs w:val="20"/>
        </w:rPr>
        <w:t xml:space="preserve">GUIDE TO USING THIS </w:t>
      </w:r>
      <w:r w:rsidR="00670AD9" w:rsidRPr="00B3303A">
        <w:rPr>
          <w:rFonts w:ascii="Verdana" w:eastAsia="Verdana" w:hAnsi="Verdana" w:cs="Verdana"/>
          <w:b/>
          <w:color w:val="4472C4" w:themeColor="accent1"/>
          <w:sz w:val="20"/>
          <w:szCs w:val="20"/>
        </w:rPr>
        <w:t>LETTER</w:t>
      </w:r>
    </w:p>
    <w:p w14:paraId="0EFB7B46" w14:textId="77777777" w:rsidR="006E3FA4" w:rsidRPr="00B3303A" w:rsidRDefault="006E3FA4" w:rsidP="00A943F4">
      <w:pPr>
        <w:spacing w:after="0" w:line="360" w:lineRule="auto"/>
        <w:ind w:firstLine="720"/>
        <w:rPr>
          <w:rFonts w:ascii="Verdana" w:eastAsia="Verdana" w:hAnsi="Verdana" w:cs="Verdana"/>
          <w:color w:val="4472C4" w:themeColor="accent1"/>
          <w:sz w:val="20"/>
          <w:szCs w:val="20"/>
        </w:rPr>
      </w:pPr>
    </w:p>
    <w:p w14:paraId="60B4DA82" w14:textId="77777777" w:rsidR="002E175E" w:rsidRPr="00B3303A" w:rsidRDefault="002E175E" w:rsidP="00ED71EC">
      <w:pPr>
        <w:spacing w:after="0" w:line="360" w:lineRule="auto"/>
        <w:rPr>
          <w:rFonts w:ascii="Verdana" w:eastAsia="Verdana" w:hAnsi="Verdana" w:cs="Verdana"/>
          <w:color w:val="4472C4" w:themeColor="accent1"/>
          <w:sz w:val="20"/>
          <w:szCs w:val="20"/>
        </w:rPr>
      </w:pPr>
      <w:r w:rsidRPr="00B3303A">
        <w:rPr>
          <w:rFonts w:ascii="Verdana" w:eastAsia="Verdana" w:hAnsi="Verdana" w:cs="Verdana"/>
          <w:color w:val="4472C4" w:themeColor="accent1"/>
          <w:sz w:val="20"/>
          <w:szCs w:val="20"/>
        </w:rPr>
        <w:t xml:space="preserve">Following is a proposed template letter you may </w:t>
      </w:r>
      <w:r w:rsidR="00487E19" w:rsidRPr="00B3303A">
        <w:rPr>
          <w:rFonts w:ascii="Verdana" w:eastAsia="Verdana" w:hAnsi="Verdana" w:cs="Verdana"/>
          <w:color w:val="4472C4" w:themeColor="accent1"/>
          <w:sz w:val="20"/>
          <w:szCs w:val="20"/>
        </w:rPr>
        <w:t xml:space="preserve">consider </w:t>
      </w:r>
      <w:r w:rsidRPr="00B3303A">
        <w:rPr>
          <w:rFonts w:ascii="Verdana" w:eastAsia="Verdana" w:hAnsi="Verdana" w:cs="Verdana"/>
          <w:color w:val="4472C4" w:themeColor="accent1"/>
          <w:sz w:val="20"/>
          <w:szCs w:val="20"/>
        </w:rPr>
        <w:t>send</w:t>
      </w:r>
      <w:r w:rsidR="00487E19" w:rsidRPr="00B3303A">
        <w:rPr>
          <w:rFonts w:ascii="Verdana" w:eastAsia="Verdana" w:hAnsi="Verdana" w:cs="Verdana"/>
          <w:color w:val="4472C4" w:themeColor="accent1"/>
          <w:sz w:val="20"/>
          <w:szCs w:val="20"/>
        </w:rPr>
        <w:t>ing</w:t>
      </w:r>
      <w:r w:rsidRPr="00B3303A">
        <w:rPr>
          <w:rFonts w:ascii="Verdana" w:eastAsia="Verdana" w:hAnsi="Verdana" w:cs="Verdana"/>
          <w:color w:val="4472C4" w:themeColor="accent1"/>
          <w:sz w:val="20"/>
          <w:szCs w:val="20"/>
        </w:rPr>
        <w:t xml:space="preserve"> to </w:t>
      </w:r>
      <w:r w:rsidR="007E2BC0" w:rsidRPr="00B3303A">
        <w:rPr>
          <w:rFonts w:ascii="Verdana" w:eastAsia="Verdana" w:hAnsi="Verdana" w:cs="Verdana"/>
          <w:color w:val="4472C4" w:themeColor="accent1"/>
          <w:sz w:val="20"/>
          <w:szCs w:val="20"/>
        </w:rPr>
        <w:t xml:space="preserve">your employer regarding your </w:t>
      </w:r>
      <w:r w:rsidRPr="00B3303A">
        <w:rPr>
          <w:rFonts w:ascii="Verdana" w:eastAsia="Verdana" w:hAnsi="Verdana" w:cs="Verdana"/>
          <w:color w:val="4472C4" w:themeColor="accent1"/>
          <w:sz w:val="20"/>
          <w:szCs w:val="20"/>
        </w:rPr>
        <w:t>face covering</w:t>
      </w:r>
      <w:r w:rsidR="007E2BC0" w:rsidRPr="00B3303A">
        <w:rPr>
          <w:rFonts w:ascii="Verdana" w:eastAsia="Verdana" w:hAnsi="Verdana" w:cs="Verdana"/>
          <w:color w:val="4472C4" w:themeColor="accent1"/>
          <w:sz w:val="20"/>
          <w:szCs w:val="20"/>
        </w:rPr>
        <w:t xml:space="preserve"> exemption</w:t>
      </w:r>
      <w:r w:rsidRPr="00B3303A">
        <w:rPr>
          <w:rFonts w:ascii="Verdana" w:eastAsia="Verdana" w:hAnsi="Verdana" w:cs="Verdana"/>
          <w:color w:val="4472C4" w:themeColor="accent1"/>
          <w:sz w:val="20"/>
          <w:szCs w:val="20"/>
        </w:rPr>
        <w:t>.</w:t>
      </w:r>
    </w:p>
    <w:p w14:paraId="22C55CC5" w14:textId="77777777" w:rsidR="008A7AE1" w:rsidRDefault="008A7AE1" w:rsidP="008A7AE1">
      <w:pPr>
        <w:pBdr>
          <w:top w:val="nil"/>
          <w:left w:val="nil"/>
          <w:bottom w:val="nil"/>
          <w:right w:val="nil"/>
          <w:between w:val="nil"/>
        </w:pBdr>
        <w:spacing w:after="0" w:line="360" w:lineRule="auto"/>
        <w:ind w:left="720"/>
        <w:rPr>
          <w:rFonts w:ascii="Verdana" w:eastAsia="Verdana" w:hAnsi="Verdana" w:cs="Verdana"/>
          <w:color w:val="4472C4" w:themeColor="accent1"/>
          <w:sz w:val="20"/>
          <w:szCs w:val="20"/>
        </w:rPr>
      </w:pPr>
    </w:p>
    <w:p w14:paraId="6C9763AD" w14:textId="368CFFB6" w:rsidR="008A7AE1" w:rsidRPr="00B3303A" w:rsidRDefault="008A7AE1" w:rsidP="00ED71EC">
      <w:pPr>
        <w:pBdr>
          <w:top w:val="nil"/>
          <w:left w:val="nil"/>
          <w:bottom w:val="nil"/>
          <w:right w:val="nil"/>
          <w:between w:val="nil"/>
        </w:pBdr>
        <w:spacing w:after="0" w:line="360" w:lineRule="auto"/>
        <w:rPr>
          <w:rFonts w:ascii="Verdana" w:eastAsia="Verdana" w:hAnsi="Verdana" w:cs="Verdana"/>
          <w:color w:val="4472C4" w:themeColor="accent1"/>
          <w:sz w:val="20"/>
          <w:szCs w:val="20"/>
        </w:rPr>
      </w:pPr>
      <w:r w:rsidRPr="00B3303A">
        <w:rPr>
          <w:rFonts w:ascii="Verdana" w:eastAsia="Verdana" w:hAnsi="Verdana" w:cs="Verdana"/>
          <w:color w:val="4472C4" w:themeColor="accent1"/>
          <w:sz w:val="20"/>
          <w:szCs w:val="20"/>
        </w:rPr>
        <w:t xml:space="preserve">The requirement to wear a face covering at a business' premises </w:t>
      </w:r>
      <w:r w:rsidR="00ED71EC">
        <w:rPr>
          <w:rFonts w:ascii="Verdana" w:eastAsia="Verdana" w:hAnsi="Verdana" w:cs="Verdana"/>
          <w:color w:val="4472C4" w:themeColor="accent1"/>
          <w:sz w:val="20"/>
          <w:szCs w:val="20"/>
        </w:rPr>
        <w:t xml:space="preserve">is set out in the current </w:t>
      </w:r>
      <w:r w:rsidR="00ED71EC" w:rsidRPr="00ED71EC">
        <w:rPr>
          <w:rFonts w:ascii="Verdana" w:eastAsia="Verdana" w:hAnsi="Verdana" w:cs="Verdana"/>
          <w:color w:val="4472C4" w:themeColor="accent1"/>
          <w:sz w:val="20"/>
          <w:szCs w:val="20"/>
        </w:rPr>
        <w:t>COVID-19 Public Health Response (Alert Level Requirements) Order</w:t>
      </w:r>
      <w:r w:rsidR="00ED71EC">
        <w:rPr>
          <w:rFonts w:ascii="Verdana" w:eastAsia="Verdana" w:hAnsi="Verdana" w:cs="Verdana"/>
          <w:color w:val="4472C4" w:themeColor="accent1"/>
          <w:sz w:val="20"/>
          <w:szCs w:val="20"/>
        </w:rPr>
        <w:t xml:space="preserve">.  </w:t>
      </w:r>
      <w:r w:rsidR="008451FC">
        <w:rPr>
          <w:rFonts w:ascii="Verdana" w:eastAsia="Verdana" w:hAnsi="Verdana" w:cs="Verdana"/>
          <w:color w:val="4472C4" w:themeColor="accent1"/>
          <w:sz w:val="20"/>
          <w:szCs w:val="20"/>
        </w:rPr>
        <w:t xml:space="preserve">Note the orders change regularly for the latest orders see </w:t>
      </w:r>
      <w:hyperlink r:id="rId10" w:history="1">
        <w:r w:rsidR="008451FC" w:rsidRPr="00802755">
          <w:rPr>
            <w:rStyle w:val="Hyperlink"/>
            <w:rFonts w:ascii="Verdana" w:eastAsia="Verdana" w:hAnsi="Verdana" w:cs="Verdana"/>
            <w:sz w:val="20"/>
            <w:szCs w:val="20"/>
          </w:rPr>
          <w:t>https://covid19.govt.nz/alert-levels-and-updates/legislation-and-key-documents/</w:t>
        </w:r>
      </w:hyperlink>
      <w:r w:rsidR="008451FC">
        <w:rPr>
          <w:rFonts w:ascii="Verdana" w:eastAsia="Verdana" w:hAnsi="Verdana" w:cs="Verdana"/>
          <w:color w:val="4472C4" w:themeColor="accent1"/>
          <w:sz w:val="20"/>
          <w:szCs w:val="20"/>
        </w:rPr>
        <w:t xml:space="preserve"> </w:t>
      </w:r>
    </w:p>
    <w:p w14:paraId="07644C89" w14:textId="77777777" w:rsidR="00A8463F" w:rsidRPr="005B265E" w:rsidRDefault="00A8463F" w:rsidP="002E175E">
      <w:pPr>
        <w:spacing w:after="0" w:line="360" w:lineRule="auto"/>
        <w:ind w:left="720"/>
        <w:rPr>
          <w:rFonts w:ascii="Verdana" w:eastAsia="Verdana" w:hAnsi="Verdana" w:cs="Verdana"/>
          <w:color w:val="4472C4" w:themeColor="accent1"/>
          <w:sz w:val="20"/>
          <w:szCs w:val="20"/>
        </w:rPr>
      </w:pPr>
    </w:p>
    <w:p w14:paraId="2A10ED3F" w14:textId="77777777" w:rsidR="00ED71EC" w:rsidRDefault="00ED71EC" w:rsidP="00ED71EC">
      <w:pPr>
        <w:spacing w:after="0" w:line="360" w:lineRule="auto"/>
        <w:rPr>
          <w:rFonts w:ascii="Verdana" w:eastAsia="Verdana" w:hAnsi="Verdana" w:cs="Verdana"/>
          <w:b/>
          <w:i/>
          <w:color w:val="4472C4" w:themeColor="accent1"/>
          <w:sz w:val="20"/>
          <w:szCs w:val="20"/>
        </w:rPr>
      </w:pPr>
      <w:r>
        <w:rPr>
          <w:rFonts w:ascii="Verdana" w:eastAsia="Verdana" w:hAnsi="Verdana" w:cs="Verdana"/>
          <w:b/>
          <w:i/>
          <w:color w:val="4472C4" w:themeColor="accent1"/>
          <w:sz w:val="20"/>
          <w:szCs w:val="20"/>
        </w:rPr>
        <w:t>What are exemptions from wearing face coverings?</w:t>
      </w:r>
    </w:p>
    <w:p w14:paraId="666A4FDE" w14:textId="77777777" w:rsidR="00ED71EC" w:rsidRDefault="00ED71EC" w:rsidP="00ED71EC">
      <w:pPr>
        <w:spacing w:after="0" w:line="360" w:lineRule="auto"/>
        <w:ind w:left="720"/>
        <w:rPr>
          <w:rFonts w:ascii="Verdana" w:eastAsia="Verdana" w:hAnsi="Verdana" w:cs="Verdana"/>
          <w:color w:val="4472C4" w:themeColor="accent1"/>
          <w:sz w:val="20"/>
          <w:szCs w:val="20"/>
        </w:rPr>
      </w:pPr>
    </w:p>
    <w:p w14:paraId="1786EA84" w14:textId="77777777" w:rsidR="00ED71EC" w:rsidRDefault="00ED71EC" w:rsidP="00ED71EC">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The grounds and circumstances giving rise to the </w:t>
      </w:r>
      <w:r>
        <w:rPr>
          <w:rFonts w:ascii="Verdana" w:eastAsia="Verdana" w:hAnsi="Verdana" w:cs="Verdana"/>
          <w:b/>
          <w:color w:val="4472C4" w:themeColor="accent1"/>
          <w:sz w:val="20"/>
          <w:szCs w:val="20"/>
        </w:rPr>
        <w:t>exemptions</w:t>
      </w:r>
      <w:r>
        <w:rPr>
          <w:rFonts w:ascii="Verdana" w:eastAsia="Verdana" w:hAnsi="Verdana" w:cs="Verdana"/>
          <w:color w:val="4472C4" w:themeColor="accent1"/>
          <w:sz w:val="20"/>
          <w:szCs w:val="20"/>
        </w:rPr>
        <w:t xml:space="preserve"> from wearing a face covering are set out in the Order and are set out at paragraph 3.b of this letter.  The likely main ground for an exemption will be that you have a condition or disability making it unsafe, difficult or not possible for you to wear a face covering.  </w:t>
      </w:r>
    </w:p>
    <w:p w14:paraId="2DDF8EE3" w14:textId="77777777" w:rsidR="00ED71EC" w:rsidRDefault="00ED71EC" w:rsidP="00ED71EC">
      <w:pPr>
        <w:spacing w:after="0" w:line="360" w:lineRule="auto"/>
        <w:rPr>
          <w:rFonts w:ascii="Verdana" w:eastAsia="Verdana" w:hAnsi="Verdana" w:cs="Verdana"/>
          <w:color w:val="4472C4" w:themeColor="accent1"/>
          <w:sz w:val="20"/>
          <w:szCs w:val="20"/>
        </w:rPr>
      </w:pPr>
    </w:p>
    <w:p w14:paraId="7479787F" w14:textId="4DF2822D" w:rsidR="00ED71EC" w:rsidRDefault="00ED71EC" w:rsidP="00ED71EC">
      <w:pPr>
        <w:spacing w:after="0" w:line="360" w:lineRule="auto"/>
        <w:rPr>
          <w:rFonts w:ascii="Verdana" w:eastAsia="Verdana" w:hAnsi="Verdana" w:cs="Verdana"/>
          <w:color w:val="4472C4" w:themeColor="accent1"/>
          <w:sz w:val="20"/>
          <w:szCs w:val="20"/>
        </w:rPr>
      </w:pPr>
      <w:r>
        <w:rPr>
          <w:rFonts w:ascii="Verdana" w:eastAsia="Verdana" w:hAnsi="Verdana" w:cs="Verdana"/>
          <w:b/>
          <w:color w:val="4472C4" w:themeColor="accent1"/>
          <w:sz w:val="20"/>
          <w:szCs w:val="20"/>
        </w:rPr>
        <w:t>Condition/s</w:t>
      </w:r>
      <w:r>
        <w:rPr>
          <w:rFonts w:ascii="Verdana" w:eastAsia="Verdana" w:hAnsi="Verdana" w:cs="Verdana"/>
          <w:color w:val="4472C4" w:themeColor="accent1"/>
          <w:sz w:val="20"/>
          <w:szCs w:val="20"/>
        </w:rPr>
        <w:t xml:space="preserve"> </w:t>
      </w:r>
      <w:proofErr w:type="gramStart"/>
      <w:r>
        <w:rPr>
          <w:rFonts w:ascii="Verdana" w:eastAsia="Verdana" w:hAnsi="Verdana" w:cs="Verdana"/>
          <w:color w:val="4472C4" w:themeColor="accent1"/>
          <w:sz w:val="20"/>
          <w:szCs w:val="20"/>
        </w:rPr>
        <w:t>are not defined</w:t>
      </w:r>
      <w:proofErr w:type="gramEnd"/>
      <w:r>
        <w:rPr>
          <w:rFonts w:ascii="Verdana" w:eastAsia="Verdana" w:hAnsi="Verdana" w:cs="Verdana"/>
          <w:color w:val="4472C4" w:themeColor="accent1"/>
          <w:sz w:val="20"/>
          <w:szCs w:val="20"/>
        </w:rPr>
        <w:t xml:space="preserve"> but a non-exhaustive list of conditions that people have found make wearing a face covering unsuitable includes:</w:t>
      </w:r>
    </w:p>
    <w:p w14:paraId="6B78DDF3" w14:textId="77777777" w:rsidR="00ED71EC" w:rsidRDefault="00ED71EC" w:rsidP="00ED71EC">
      <w:pPr>
        <w:spacing w:after="0" w:line="360" w:lineRule="auto"/>
        <w:rPr>
          <w:rFonts w:ascii="Verdana" w:eastAsia="Verdana" w:hAnsi="Verdana" w:cs="Verdana"/>
          <w:color w:val="4472C4" w:themeColor="accen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D71EC" w14:paraId="4B2EF9B1" w14:textId="77777777" w:rsidTr="00986B36">
        <w:tc>
          <w:tcPr>
            <w:tcW w:w="3116" w:type="dxa"/>
            <w:hideMark/>
          </w:tcPr>
          <w:p w14:paraId="73109EC3" w14:textId="77777777" w:rsidR="00ED71EC" w:rsidRDefault="00ED71EC" w:rsidP="00ED71EC">
            <w:pPr>
              <w:pStyle w:val="ListParagraph"/>
              <w:numPr>
                <w:ilvl w:val="0"/>
                <w:numId w:val="16"/>
              </w:numPr>
              <w:spacing w:line="360" w:lineRule="auto"/>
              <w:ind w:left="313"/>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shortness of breath</w:t>
            </w:r>
          </w:p>
          <w:p w14:paraId="5FA79E24" w14:textId="77777777" w:rsidR="00ED71EC" w:rsidRDefault="00ED71EC" w:rsidP="00ED71EC">
            <w:pPr>
              <w:pStyle w:val="ListParagraph"/>
              <w:numPr>
                <w:ilvl w:val="0"/>
                <w:numId w:val="16"/>
              </w:numPr>
              <w:spacing w:line="360" w:lineRule="auto"/>
              <w:ind w:left="313"/>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asthma</w:t>
            </w:r>
          </w:p>
          <w:p w14:paraId="3C6ABC4C" w14:textId="77777777" w:rsidR="00ED71EC" w:rsidRDefault="00ED71EC" w:rsidP="00ED71EC">
            <w:pPr>
              <w:pStyle w:val="ListParagraph"/>
              <w:numPr>
                <w:ilvl w:val="0"/>
                <w:numId w:val="16"/>
              </w:numPr>
              <w:spacing w:line="360" w:lineRule="auto"/>
              <w:ind w:left="313"/>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bronchitis</w:t>
            </w:r>
          </w:p>
        </w:tc>
        <w:tc>
          <w:tcPr>
            <w:tcW w:w="3117" w:type="dxa"/>
            <w:hideMark/>
          </w:tcPr>
          <w:p w14:paraId="65C674B1" w14:textId="77777777" w:rsidR="00ED71EC" w:rsidRDefault="00ED71EC" w:rsidP="00ED71EC">
            <w:pPr>
              <w:pStyle w:val="ListParagraph"/>
              <w:numPr>
                <w:ilvl w:val="0"/>
                <w:numId w:val="16"/>
              </w:numPr>
              <w:spacing w:line="360" w:lineRule="auto"/>
              <w:ind w:left="594"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pregnancy</w:t>
            </w:r>
          </w:p>
          <w:p w14:paraId="09779647" w14:textId="77777777" w:rsidR="00ED71EC" w:rsidRDefault="00ED71EC" w:rsidP="00ED71EC">
            <w:pPr>
              <w:pStyle w:val="ListParagraph"/>
              <w:numPr>
                <w:ilvl w:val="0"/>
                <w:numId w:val="16"/>
              </w:numPr>
              <w:spacing w:line="360" w:lineRule="auto"/>
              <w:ind w:left="594"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feelings of anxiety</w:t>
            </w:r>
          </w:p>
          <w:p w14:paraId="4BCCCB74" w14:textId="77777777" w:rsidR="00ED71EC" w:rsidRDefault="00ED71EC" w:rsidP="00ED71EC">
            <w:pPr>
              <w:pStyle w:val="ListParagraph"/>
              <w:numPr>
                <w:ilvl w:val="0"/>
                <w:numId w:val="16"/>
              </w:numPr>
              <w:spacing w:line="360" w:lineRule="auto"/>
              <w:ind w:left="594"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deafness</w:t>
            </w:r>
          </w:p>
        </w:tc>
        <w:tc>
          <w:tcPr>
            <w:tcW w:w="3117" w:type="dxa"/>
            <w:hideMark/>
          </w:tcPr>
          <w:p w14:paraId="0AA5FAAF" w14:textId="77777777" w:rsidR="00ED71EC" w:rsidRDefault="00ED71EC" w:rsidP="00ED71EC">
            <w:pPr>
              <w:pStyle w:val="ListParagraph"/>
              <w:numPr>
                <w:ilvl w:val="0"/>
                <w:numId w:val="16"/>
              </w:numPr>
              <w:spacing w:line="360" w:lineRule="auto"/>
              <w:ind w:left="458"/>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PTSD</w:t>
            </w:r>
          </w:p>
          <w:p w14:paraId="1C8EC160" w14:textId="77777777" w:rsidR="00ED71EC" w:rsidRDefault="00ED71EC" w:rsidP="00ED71EC">
            <w:pPr>
              <w:pStyle w:val="ListParagraph"/>
              <w:numPr>
                <w:ilvl w:val="0"/>
                <w:numId w:val="16"/>
              </w:numPr>
              <w:spacing w:line="360" w:lineRule="auto"/>
              <w:ind w:left="458"/>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facial hair</w:t>
            </w:r>
          </w:p>
          <w:p w14:paraId="2B9D4363" w14:textId="0FC4EAC9" w:rsidR="00ED71EC" w:rsidRDefault="00ED71EC" w:rsidP="00ED71EC">
            <w:pPr>
              <w:pStyle w:val="ListParagraph"/>
              <w:numPr>
                <w:ilvl w:val="0"/>
                <w:numId w:val="16"/>
              </w:numPr>
              <w:spacing w:line="360" w:lineRule="auto"/>
              <w:ind w:left="458"/>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skin </w:t>
            </w:r>
            <w:r w:rsidR="001E5FDF">
              <w:rPr>
                <w:rFonts w:ascii="Verdana" w:eastAsia="Verdana" w:hAnsi="Verdana" w:cs="Verdana"/>
                <w:color w:val="4472C4" w:themeColor="accent1"/>
                <w:sz w:val="20"/>
                <w:szCs w:val="20"/>
              </w:rPr>
              <w:t>irritation</w:t>
            </w:r>
            <w:bookmarkStart w:id="0" w:name="_GoBack"/>
            <w:bookmarkEnd w:id="0"/>
          </w:p>
        </w:tc>
      </w:tr>
    </w:tbl>
    <w:p w14:paraId="642DD523" w14:textId="77777777" w:rsidR="00ED71EC" w:rsidRDefault="00ED71EC" w:rsidP="00ED71EC">
      <w:pPr>
        <w:spacing w:after="0" w:line="360" w:lineRule="auto"/>
        <w:rPr>
          <w:rFonts w:ascii="Verdana" w:eastAsia="Verdana" w:hAnsi="Verdana" w:cs="Verdana"/>
          <w:color w:val="4472C4" w:themeColor="accent1"/>
          <w:sz w:val="20"/>
          <w:szCs w:val="20"/>
        </w:rPr>
      </w:pPr>
    </w:p>
    <w:p w14:paraId="5CAE6148" w14:textId="77777777" w:rsidR="00ED71EC" w:rsidRDefault="00ED71EC" w:rsidP="00ED71EC">
      <w:pPr>
        <w:pStyle w:val="Header"/>
        <w:ind w:right="-421"/>
        <w:jc w:val="right"/>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ab/>
      </w:r>
    </w:p>
    <w:p w14:paraId="57A1DB60" w14:textId="77777777" w:rsidR="00ED71EC" w:rsidRDefault="00ED71EC">
      <w:pPr>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br w:type="page"/>
      </w:r>
    </w:p>
    <w:p w14:paraId="4D5697C0" w14:textId="28D6E87D" w:rsidR="00ED71EC" w:rsidRDefault="00ED71EC" w:rsidP="00ED71EC">
      <w:pPr>
        <w:pStyle w:val="Header"/>
        <w:ind w:right="-421"/>
        <w:jc w:val="right"/>
        <w:rPr>
          <w:rFonts w:ascii="Verdana" w:eastAsia="Verdana" w:hAnsi="Verdana" w:cs="Verdana"/>
          <w:color w:val="4472C4" w:themeColor="accent1"/>
          <w:sz w:val="20"/>
          <w:szCs w:val="20"/>
        </w:rPr>
      </w:pPr>
      <w:r>
        <w:rPr>
          <w:rFonts w:ascii="Verdana" w:eastAsia="Verdana" w:hAnsi="Verdana" w:cs="Verdana"/>
          <w:b/>
          <w:i/>
          <w:color w:val="4472C4" w:themeColor="accent1"/>
          <w:sz w:val="20"/>
          <w:szCs w:val="20"/>
        </w:rPr>
        <w:lastRenderedPageBreak/>
        <w:t>INSTRUCTION PAGE iii</w:t>
      </w:r>
    </w:p>
    <w:p w14:paraId="0E087A25" w14:textId="77777777" w:rsidR="00ED71EC" w:rsidRDefault="00ED71EC" w:rsidP="00ED71EC">
      <w:pPr>
        <w:spacing w:after="0" w:line="360" w:lineRule="auto"/>
        <w:rPr>
          <w:rFonts w:ascii="Verdana" w:eastAsia="Verdana" w:hAnsi="Verdana" w:cs="Verdana"/>
          <w:color w:val="4472C4" w:themeColor="accent1"/>
          <w:sz w:val="20"/>
          <w:szCs w:val="20"/>
        </w:rPr>
      </w:pPr>
      <w:r>
        <w:rPr>
          <w:rFonts w:ascii="Verdana" w:eastAsia="Verdana" w:hAnsi="Verdana" w:cs="Verdana"/>
          <w:b/>
          <w:color w:val="4472C4" w:themeColor="accent1"/>
          <w:sz w:val="20"/>
          <w:szCs w:val="20"/>
        </w:rPr>
        <w:t>Disability</w:t>
      </w:r>
      <w:r>
        <w:rPr>
          <w:rStyle w:val="FootnoteReference"/>
          <w:rFonts w:ascii="Verdana" w:eastAsia="Verdana" w:hAnsi="Verdana" w:cs="Verdana"/>
          <w:color w:val="4472C4" w:themeColor="accent1"/>
        </w:rPr>
        <w:footnoteReference w:id="1"/>
      </w:r>
      <w:r>
        <w:rPr>
          <w:rFonts w:ascii="Verdana" w:eastAsia="Verdana" w:hAnsi="Verdana" w:cs="Verdana"/>
          <w:color w:val="4472C4" w:themeColor="accent1"/>
          <w:sz w:val="20"/>
          <w:szCs w:val="20"/>
        </w:rPr>
        <w:t xml:space="preserve"> </w:t>
      </w:r>
      <w:proofErr w:type="gramStart"/>
      <w:r>
        <w:rPr>
          <w:rFonts w:ascii="Verdana" w:eastAsia="Verdana" w:hAnsi="Verdana" w:cs="Verdana"/>
          <w:color w:val="4472C4" w:themeColor="accent1"/>
          <w:sz w:val="20"/>
          <w:szCs w:val="20"/>
        </w:rPr>
        <w:t>is defined</w:t>
      </w:r>
      <w:proofErr w:type="gramEnd"/>
      <w:r>
        <w:rPr>
          <w:rFonts w:ascii="Verdana" w:eastAsia="Verdana" w:hAnsi="Verdana" w:cs="Verdana"/>
          <w:color w:val="4472C4" w:themeColor="accent1"/>
          <w:sz w:val="20"/>
          <w:szCs w:val="20"/>
        </w:rPr>
        <w:t xml:space="preserve"> as:</w:t>
      </w:r>
    </w:p>
    <w:p w14:paraId="7642854D" w14:textId="77777777" w:rsidR="00ED71EC" w:rsidRDefault="00ED71EC" w:rsidP="00ED71EC">
      <w:pPr>
        <w:pStyle w:val="ListParagraph"/>
        <w:numPr>
          <w:ilvl w:val="0"/>
          <w:numId w:val="17"/>
        </w:numPr>
        <w:shd w:val="clear" w:color="auto" w:fill="FFFFFF"/>
        <w:spacing w:after="0" w:line="288" w:lineRule="atLeast"/>
        <w:ind w:left="1843"/>
        <w:jc w:val="both"/>
        <w:textAlignment w:val="baseline"/>
        <w:outlineLvl w:val="4"/>
        <w:rPr>
          <w:rFonts w:ascii="Times" w:eastAsia="Times New Roman" w:hAnsi="Times" w:cs="Times New Roman"/>
          <w:color w:val="4472C4" w:themeColor="accent1"/>
          <w:szCs w:val="20"/>
          <w:lang w:eastAsia="en-AU"/>
        </w:rPr>
      </w:pPr>
      <w:r>
        <w:rPr>
          <w:rFonts w:ascii="Times" w:eastAsia="Times New Roman" w:hAnsi="Times" w:cs="Times New Roman"/>
          <w:color w:val="4472C4" w:themeColor="accent1"/>
          <w:szCs w:val="20"/>
          <w:lang w:eastAsia="en-AU"/>
        </w:rPr>
        <w:t>physical disability or impairment:</w:t>
      </w:r>
    </w:p>
    <w:p w14:paraId="7100CD16" w14:textId="77777777" w:rsidR="00ED71EC" w:rsidRDefault="00ED71EC" w:rsidP="00ED71EC">
      <w:pPr>
        <w:pStyle w:val="ListParagraph"/>
        <w:numPr>
          <w:ilvl w:val="0"/>
          <w:numId w:val="17"/>
        </w:numPr>
        <w:shd w:val="clear" w:color="auto" w:fill="FFFFFF"/>
        <w:spacing w:after="0" w:line="288" w:lineRule="atLeast"/>
        <w:ind w:left="1843"/>
        <w:jc w:val="both"/>
        <w:textAlignment w:val="baseline"/>
        <w:outlineLvl w:val="4"/>
        <w:rPr>
          <w:rFonts w:ascii="Times" w:eastAsia="Times New Roman" w:hAnsi="Times" w:cs="Times New Roman"/>
          <w:color w:val="4472C4" w:themeColor="accent1"/>
          <w:szCs w:val="20"/>
          <w:lang w:eastAsia="en-AU"/>
        </w:rPr>
      </w:pPr>
      <w:r>
        <w:rPr>
          <w:rFonts w:ascii="Times" w:eastAsia="Times New Roman" w:hAnsi="Times" w:cs="Times New Roman"/>
          <w:color w:val="4472C4" w:themeColor="accent1"/>
          <w:szCs w:val="20"/>
          <w:lang w:eastAsia="en-AU"/>
        </w:rPr>
        <w:t>physical illness:</w:t>
      </w:r>
    </w:p>
    <w:p w14:paraId="46C8B768" w14:textId="77777777" w:rsidR="00ED71EC" w:rsidRDefault="00ED71EC" w:rsidP="00ED71EC">
      <w:pPr>
        <w:pStyle w:val="ListParagraph"/>
        <w:numPr>
          <w:ilvl w:val="0"/>
          <w:numId w:val="17"/>
        </w:numPr>
        <w:shd w:val="clear" w:color="auto" w:fill="FFFFFF"/>
        <w:spacing w:after="0" w:line="288" w:lineRule="atLeast"/>
        <w:ind w:left="1843"/>
        <w:jc w:val="both"/>
        <w:textAlignment w:val="baseline"/>
        <w:outlineLvl w:val="4"/>
        <w:rPr>
          <w:rFonts w:ascii="Times" w:eastAsia="Times New Roman" w:hAnsi="Times" w:cs="Times New Roman"/>
          <w:color w:val="4472C4" w:themeColor="accent1"/>
          <w:szCs w:val="20"/>
          <w:lang w:eastAsia="en-AU"/>
        </w:rPr>
      </w:pPr>
      <w:r>
        <w:rPr>
          <w:rFonts w:ascii="Times" w:eastAsia="Times New Roman" w:hAnsi="Times" w:cs="Times New Roman"/>
          <w:color w:val="4472C4" w:themeColor="accent1"/>
          <w:szCs w:val="20"/>
          <w:lang w:eastAsia="en-AU"/>
        </w:rPr>
        <w:t>psychiatric illness:</w:t>
      </w:r>
    </w:p>
    <w:p w14:paraId="1D30F8B6" w14:textId="77777777" w:rsidR="00ED71EC" w:rsidRDefault="00ED71EC" w:rsidP="00ED71EC">
      <w:pPr>
        <w:pStyle w:val="ListParagraph"/>
        <w:numPr>
          <w:ilvl w:val="0"/>
          <w:numId w:val="17"/>
        </w:numPr>
        <w:shd w:val="clear" w:color="auto" w:fill="FFFFFF"/>
        <w:spacing w:after="0" w:line="288" w:lineRule="atLeast"/>
        <w:ind w:left="1843"/>
        <w:jc w:val="both"/>
        <w:textAlignment w:val="baseline"/>
        <w:outlineLvl w:val="4"/>
        <w:rPr>
          <w:rFonts w:ascii="Times" w:eastAsia="Times New Roman" w:hAnsi="Times" w:cs="Times New Roman"/>
          <w:color w:val="4472C4" w:themeColor="accent1"/>
          <w:szCs w:val="20"/>
          <w:lang w:eastAsia="en-AU"/>
        </w:rPr>
      </w:pPr>
      <w:r>
        <w:rPr>
          <w:rFonts w:ascii="Times" w:eastAsia="Times New Roman" w:hAnsi="Times" w:cs="Times New Roman"/>
          <w:color w:val="4472C4" w:themeColor="accent1"/>
          <w:szCs w:val="20"/>
          <w:lang w:eastAsia="en-AU"/>
        </w:rPr>
        <w:t xml:space="preserve"> intellectual or psychological disability or impairment:</w:t>
      </w:r>
    </w:p>
    <w:p w14:paraId="7AC20F1E" w14:textId="77777777" w:rsidR="00ED71EC" w:rsidRDefault="00ED71EC" w:rsidP="00ED71EC">
      <w:pPr>
        <w:pStyle w:val="ListParagraph"/>
        <w:numPr>
          <w:ilvl w:val="0"/>
          <w:numId w:val="17"/>
        </w:numPr>
        <w:shd w:val="clear" w:color="auto" w:fill="FFFFFF"/>
        <w:spacing w:after="0" w:line="288" w:lineRule="atLeast"/>
        <w:ind w:left="1843"/>
        <w:jc w:val="both"/>
        <w:textAlignment w:val="baseline"/>
        <w:outlineLvl w:val="4"/>
        <w:rPr>
          <w:rFonts w:ascii="Times" w:eastAsia="Times New Roman" w:hAnsi="Times" w:cs="Times New Roman"/>
          <w:color w:val="4472C4" w:themeColor="accent1"/>
          <w:szCs w:val="20"/>
          <w:lang w:eastAsia="en-AU"/>
        </w:rPr>
      </w:pPr>
      <w:r>
        <w:rPr>
          <w:rFonts w:ascii="Times" w:eastAsia="Times New Roman" w:hAnsi="Times" w:cs="Times New Roman"/>
          <w:color w:val="4472C4" w:themeColor="accent1"/>
          <w:szCs w:val="20"/>
          <w:lang w:eastAsia="en-AU"/>
        </w:rPr>
        <w:t>any other loss or abnormality of psychological, physiological, or anatomical structure or function:</w:t>
      </w:r>
    </w:p>
    <w:p w14:paraId="01CAEA2A" w14:textId="77777777" w:rsidR="00ED71EC" w:rsidRDefault="00ED71EC" w:rsidP="00ED71EC">
      <w:pPr>
        <w:pStyle w:val="ListParagraph"/>
        <w:numPr>
          <w:ilvl w:val="0"/>
          <w:numId w:val="17"/>
        </w:numPr>
        <w:shd w:val="clear" w:color="auto" w:fill="FFFFFF"/>
        <w:spacing w:after="0" w:line="288" w:lineRule="atLeast"/>
        <w:ind w:left="1843"/>
        <w:jc w:val="both"/>
        <w:textAlignment w:val="baseline"/>
        <w:outlineLvl w:val="4"/>
        <w:rPr>
          <w:rFonts w:ascii="Times" w:eastAsia="Times New Roman" w:hAnsi="Times" w:cs="Times New Roman"/>
          <w:color w:val="4472C4" w:themeColor="accent1"/>
          <w:szCs w:val="20"/>
          <w:lang w:eastAsia="en-AU"/>
        </w:rPr>
      </w:pPr>
      <w:r>
        <w:rPr>
          <w:rFonts w:ascii="Times" w:eastAsia="Times New Roman" w:hAnsi="Times" w:cs="Times New Roman"/>
          <w:color w:val="4472C4" w:themeColor="accent1"/>
          <w:szCs w:val="20"/>
          <w:lang w:eastAsia="en-AU"/>
        </w:rPr>
        <w:t>reliance on a guide dog, wheelchair, or other remedial means:</w:t>
      </w:r>
    </w:p>
    <w:p w14:paraId="6085EEE6" w14:textId="77777777" w:rsidR="00ED71EC" w:rsidRDefault="00ED71EC" w:rsidP="00ED71EC">
      <w:pPr>
        <w:pStyle w:val="ListParagraph"/>
        <w:numPr>
          <w:ilvl w:val="0"/>
          <w:numId w:val="17"/>
        </w:numPr>
        <w:shd w:val="clear" w:color="auto" w:fill="FFFFFF"/>
        <w:spacing w:after="0" w:line="288" w:lineRule="atLeast"/>
        <w:ind w:left="1843"/>
        <w:jc w:val="both"/>
        <w:textAlignment w:val="baseline"/>
        <w:outlineLvl w:val="4"/>
        <w:rPr>
          <w:rFonts w:ascii="Times" w:eastAsia="Times New Roman" w:hAnsi="Times" w:cs="Times New Roman"/>
          <w:color w:val="4472C4" w:themeColor="accent1"/>
          <w:szCs w:val="20"/>
          <w:lang w:eastAsia="en-AU"/>
        </w:rPr>
      </w:pPr>
      <w:r>
        <w:rPr>
          <w:rFonts w:ascii="Times" w:eastAsia="Times New Roman" w:hAnsi="Times" w:cs="Times New Roman"/>
          <w:color w:val="4472C4" w:themeColor="accent1"/>
          <w:szCs w:val="20"/>
          <w:lang w:eastAsia="en-AU"/>
        </w:rPr>
        <w:t>the presence in the body of organisms capable of causing illness:</w:t>
      </w:r>
    </w:p>
    <w:p w14:paraId="0D2ADCC1" w14:textId="77777777" w:rsidR="00ED71EC" w:rsidRDefault="00ED71EC" w:rsidP="00ED71EC">
      <w:pPr>
        <w:rPr>
          <w:rFonts w:ascii="Verdana" w:eastAsia="Times New Roman" w:hAnsi="Verdana" w:cs="Times New Roman"/>
          <w:color w:val="4472C4" w:themeColor="accent1"/>
          <w:sz w:val="20"/>
          <w:szCs w:val="20"/>
          <w:lang w:eastAsia="en-AU"/>
        </w:rPr>
      </w:pPr>
    </w:p>
    <w:p w14:paraId="40639182" w14:textId="77777777" w:rsidR="00ED71EC" w:rsidRDefault="00ED71EC" w:rsidP="00ED71EC">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You should not feel bad because you cannot wear a face covering.  If you have a reason for not doing so, then as per the above exemptions you should feel comfortable in your position.</w:t>
      </w:r>
    </w:p>
    <w:p w14:paraId="46D2074F" w14:textId="4C701909" w:rsidR="00ED71EC" w:rsidRDefault="00ED71EC" w:rsidP="00ED71EC">
      <w:pPr>
        <w:spacing w:after="0" w:line="360" w:lineRule="auto"/>
        <w:rPr>
          <w:rFonts w:ascii="Verdana" w:eastAsia="Verdana" w:hAnsi="Verdana" w:cs="Verdana"/>
          <w:b/>
          <w:i/>
          <w:color w:val="4472C4" w:themeColor="accent1"/>
          <w:sz w:val="20"/>
          <w:szCs w:val="20"/>
        </w:rPr>
      </w:pPr>
    </w:p>
    <w:p w14:paraId="3F50E6C2" w14:textId="77777777" w:rsidR="00D0483F" w:rsidRDefault="00D0483F" w:rsidP="00D0483F">
      <w:pPr>
        <w:spacing w:after="0" w:line="360" w:lineRule="auto"/>
        <w:rPr>
          <w:rFonts w:ascii="Verdana" w:eastAsia="Verdana" w:hAnsi="Verdana" w:cs="Verdana"/>
          <w:b/>
          <w:i/>
          <w:color w:val="4472C4" w:themeColor="accent1"/>
          <w:sz w:val="20"/>
          <w:szCs w:val="20"/>
        </w:rPr>
      </w:pPr>
      <w:r>
        <w:rPr>
          <w:rFonts w:ascii="Verdana" w:eastAsia="Verdana" w:hAnsi="Verdana" w:cs="Verdana"/>
          <w:b/>
          <w:i/>
          <w:color w:val="4472C4" w:themeColor="accent1"/>
          <w:sz w:val="20"/>
          <w:szCs w:val="20"/>
        </w:rPr>
        <w:t>What are my rights?</w:t>
      </w:r>
    </w:p>
    <w:p w14:paraId="037D3D66" w14:textId="635558B7" w:rsidR="00D0483F" w:rsidRDefault="00D0483F" w:rsidP="00ED71EC">
      <w:pPr>
        <w:spacing w:after="0" w:line="360" w:lineRule="auto"/>
        <w:rPr>
          <w:rFonts w:ascii="Verdana" w:eastAsia="Verdana" w:hAnsi="Verdana" w:cs="Verdana"/>
          <w:b/>
          <w:i/>
          <w:color w:val="4472C4" w:themeColor="accent1"/>
          <w:sz w:val="20"/>
          <w:szCs w:val="20"/>
        </w:rPr>
      </w:pPr>
    </w:p>
    <w:p w14:paraId="4E3A262C" w14:textId="11839BEA" w:rsidR="00D0483F" w:rsidRDefault="004D327B" w:rsidP="00ED71EC">
      <w:pPr>
        <w:spacing w:after="0" w:line="360" w:lineRule="auto"/>
        <w:rPr>
          <w:rFonts w:ascii="Verdana" w:eastAsia="Verdana" w:hAnsi="Verdana" w:cs="Verdana"/>
          <w:color w:val="4472C4" w:themeColor="accent1"/>
          <w:sz w:val="20"/>
          <w:szCs w:val="20"/>
        </w:rPr>
      </w:pPr>
      <w:r w:rsidRPr="004D327B">
        <w:rPr>
          <w:rFonts w:ascii="Verdana" w:eastAsia="Verdana" w:hAnsi="Verdana" w:cs="Verdana"/>
          <w:color w:val="4472C4" w:themeColor="accent1"/>
          <w:sz w:val="20"/>
          <w:szCs w:val="20"/>
        </w:rPr>
        <w:t>You and your employer are in a relationship of trust and confidence and have a duty to deal with each other in good faith in a clear and communicative manner</w:t>
      </w:r>
      <w:r>
        <w:rPr>
          <w:rFonts w:ascii="Verdana" w:eastAsia="Verdana" w:hAnsi="Verdana" w:cs="Verdana"/>
          <w:color w:val="4472C4" w:themeColor="accent1"/>
          <w:sz w:val="20"/>
          <w:szCs w:val="20"/>
        </w:rPr>
        <w:t>.</w:t>
      </w:r>
      <w:r w:rsidR="005265D3">
        <w:rPr>
          <w:rStyle w:val="FootnoteReference"/>
          <w:rFonts w:ascii="Verdana" w:eastAsia="Verdana" w:hAnsi="Verdana" w:cs="Verdana"/>
          <w:color w:val="4472C4" w:themeColor="accent1"/>
          <w:sz w:val="20"/>
          <w:szCs w:val="20"/>
        </w:rPr>
        <w:footnoteReference w:id="2"/>
      </w:r>
    </w:p>
    <w:p w14:paraId="27620877" w14:textId="13E3489D" w:rsidR="005265D3" w:rsidRDefault="005265D3" w:rsidP="00ED71EC">
      <w:pPr>
        <w:spacing w:after="0" w:line="360" w:lineRule="auto"/>
        <w:rPr>
          <w:rFonts w:ascii="Verdana" w:eastAsia="Verdana" w:hAnsi="Verdana" w:cs="Verdana"/>
          <w:color w:val="4472C4" w:themeColor="accent1"/>
          <w:sz w:val="20"/>
          <w:szCs w:val="20"/>
        </w:rPr>
      </w:pPr>
    </w:p>
    <w:p w14:paraId="11655EFE" w14:textId="26E26DB4" w:rsidR="005265D3" w:rsidRDefault="004D327B" w:rsidP="00ED71EC">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You have the right to a healthy and safe workplace – your employer is required to identify potential risks and ensure that those risks </w:t>
      </w:r>
      <w:r w:rsidR="005265D3" w:rsidRPr="005265D3">
        <w:rPr>
          <w:rFonts w:ascii="Verdana" w:eastAsia="Verdana" w:hAnsi="Verdana" w:cs="Verdana"/>
          <w:color w:val="4472C4" w:themeColor="accent1"/>
          <w:sz w:val="20"/>
          <w:szCs w:val="20"/>
        </w:rPr>
        <w:t xml:space="preserve">cannot adversely affect the health and safety of employees </w:t>
      </w:r>
      <w:r>
        <w:rPr>
          <w:rFonts w:ascii="Verdana" w:eastAsia="Verdana" w:hAnsi="Verdana" w:cs="Verdana"/>
          <w:color w:val="4472C4" w:themeColor="accent1"/>
          <w:sz w:val="20"/>
          <w:szCs w:val="20"/>
        </w:rPr>
        <w:t xml:space="preserve">by having </w:t>
      </w:r>
      <w:r w:rsidR="005265D3" w:rsidRPr="005265D3">
        <w:rPr>
          <w:rFonts w:ascii="Verdana" w:eastAsia="Verdana" w:hAnsi="Verdana" w:cs="Verdana"/>
          <w:color w:val="4472C4" w:themeColor="accent1"/>
          <w:sz w:val="20"/>
          <w:szCs w:val="20"/>
        </w:rPr>
        <w:t>appropriate policies, procedures, and resources in place, to minimise and monitor the risk.</w:t>
      </w:r>
      <w:r>
        <w:rPr>
          <w:rStyle w:val="FootnoteReference"/>
          <w:rFonts w:ascii="Verdana" w:eastAsia="Verdana" w:hAnsi="Verdana" w:cs="Verdana"/>
          <w:color w:val="4472C4" w:themeColor="accent1"/>
          <w:sz w:val="20"/>
          <w:szCs w:val="20"/>
        </w:rPr>
        <w:footnoteReference w:id="3"/>
      </w:r>
    </w:p>
    <w:p w14:paraId="7A8DAF16" w14:textId="08638D0D" w:rsidR="005265D3" w:rsidRDefault="005265D3" w:rsidP="00ED71EC">
      <w:pPr>
        <w:spacing w:after="0" w:line="360" w:lineRule="auto"/>
        <w:rPr>
          <w:rFonts w:ascii="Verdana" w:eastAsia="Verdana" w:hAnsi="Verdana" w:cs="Verdana"/>
          <w:color w:val="4472C4" w:themeColor="accent1"/>
          <w:sz w:val="20"/>
          <w:szCs w:val="20"/>
        </w:rPr>
      </w:pPr>
    </w:p>
    <w:p w14:paraId="6E26F287" w14:textId="5C25ABD7" w:rsidR="00D21663" w:rsidRPr="00D21663" w:rsidRDefault="00D21663" w:rsidP="00D21663">
      <w:pPr>
        <w:pStyle w:val="ListParagraph"/>
        <w:numPr>
          <w:ilvl w:val="0"/>
          <w:numId w:val="20"/>
        </w:numPr>
        <w:spacing w:after="0" w:line="360" w:lineRule="auto"/>
        <w:rPr>
          <w:rFonts w:ascii="Verdana" w:eastAsia="Verdana" w:hAnsi="Verdana" w:cs="Verdana"/>
          <w:color w:val="4472C4" w:themeColor="accent1"/>
          <w:sz w:val="20"/>
          <w:szCs w:val="20"/>
        </w:rPr>
      </w:pPr>
      <w:r w:rsidRPr="00D21663">
        <w:rPr>
          <w:rFonts w:ascii="Verdana" w:eastAsia="Verdana" w:hAnsi="Verdana" w:cs="Verdana"/>
          <w:color w:val="4472C4" w:themeColor="accent1"/>
          <w:sz w:val="20"/>
          <w:szCs w:val="20"/>
        </w:rPr>
        <w:t>You have the right not to wear a face covering where you have an exemption.</w:t>
      </w:r>
      <w:r>
        <w:rPr>
          <w:rStyle w:val="FootnoteReference"/>
          <w:rFonts w:ascii="Verdana" w:eastAsia="Verdana" w:hAnsi="Verdana" w:cs="Verdana"/>
          <w:color w:val="4472C4" w:themeColor="accent1"/>
          <w:sz w:val="20"/>
          <w:szCs w:val="20"/>
        </w:rPr>
        <w:footnoteReference w:id="4"/>
      </w:r>
    </w:p>
    <w:p w14:paraId="55D54E1A" w14:textId="7DCF952D" w:rsidR="00D0483F" w:rsidRDefault="00D0483F">
      <w:pPr>
        <w:rPr>
          <w:rFonts w:ascii="Verdana" w:eastAsia="Verdana" w:hAnsi="Verdana" w:cs="Verdana"/>
          <w:b/>
          <w:i/>
          <w:color w:val="4472C4" w:themeColor="accent1"/>
          <w:sz w:val="20"/>
          <w:szCs w:val="20"/>
        </w:rPr>
      </w:pPr>
      <w:r>
        <w:rPr>
          <w:rFonts w:ascii="Verdana" w:eastAsia="Verdana" w:hAnsi="Verdana" w:cs="Verdana"/>
          <w:b/>
          <w:i/>
          <w:color w:val="4472C4" w:themeColor="accent1"/>
          <w:sz w:val="20"/>
          <w:szCs w:val="20"/>
        </w:rPr>
        <w:br w:type="page"/>
      </w:r>
    </w:p>
    <w:p w14:paraId="654C9E0F" w14:textId="77777777" w:rsidR="00D0483F" w:rsidRDefault="00D0483F" w:rsidP="00D0483F">
      <w:pPr>
        <w:spacing w:after="0"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lastRenderedPageBreak/>
        <w:t>HOW TO USE THIS LETTER?</w:t>
      </w:r>
    </w:p>
    <w:p w14:paraId="47589ED5" w14:textId="77777777" w:rsidR="00D0483F" w:rsidRDefault="00D0483F" w:rsidP="00D0483F">
      <w:pPr>
        <w:spacing w:after="0" w:line="360" w:lineRule="auto"/>
        <w:rPr>
          <w:rFonts w:ascii="Verdana" w:eastAsia="Verdana" w:hAnsi="Verdana" w:cs="Verdana"/>
          <w:color w:val="4472C4" w:themeColor="accent1"/>
          <w:sz w:val="20"/>
          <w:szCs w:val="20"/>
        </w:rPr>
      </w:pPr>
    </w:p>
    <w:p w14:paraId="2DD2351C" w14:textId="77777777" w:rsidR="00D0483F" w:rsidRDefault="00D0483F" w:rsidP="00D0483F">
      <w:pPr>
        <w:pStyle w:val="ListParagraph"/>
        <w:numPr>
          <w:ilvl w:val="0"/>
          <w:numId w:val="18"/>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Read the letter carefully so that you understand what you are sending – this letter is </w:t>
      </w:r>
      <w:r>
        <w:rPr>
          <w:rFonts w:ascii="Verdana" w:eastAsia="Verdana" w:hAnsi="Verdana" w:cs="Verdana"/>
          <w:b/>
          <w:color w:val="4472C4" w:themeColor="accent1"/>
          <w:sz w:val="20"/>
          <w:szCs w:val="20"/>
        </w:rPr>
        <w:t>your letter</w:t>
      </w:r>
      <w:r>
        <w:rPr>
          <w:rFonts w:ascii="Verdana" w:eastAsia="Verdana" w:hAnsi="Verdana" w:cs="Verdana"/>
          <w:color w:val="4472C4" w:themeColor="accent1"/>
          <w:sz w:val="20"/>
          <w:szCs w:val="20"/>
        </w:rPr>
        <w:t>.</w:t>
      </w:r>
    </w:p>
    <w:p w14:paraId="744C43F1" w14:textId="77777777" w:rsidR="00D0483F" w:rsidRDefault="00D0483F" w:rsidP="00D0483F">
      <w:pPr>
        <w:pStyle w:val="ListParagraph"/>
        <w:numPr>
          <w:ilvl w:val="0"/>
          <w:numId w:val="18"/>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The points you need to </w:t>
      </w:r>
      <w:r>
        <w:rPr>
          <w:rFonts w:ascii="Verdana" w:eastAsia="Verdana" w:hAnsi="Verdana" w:cs="Verdana"/>
          <w:color w:val="4472C4" w:themeColor="accent1"/>
          <w:sz w:val="20"/>
          <w:szCs w:val="20"/>
          <w:highlight w:val="yellow"/>
        </w:rPr>
        <w:t>complete or closely consider for your situation are highlighted yellow</w:t>
      </w:r>
      <w:r>
        <w:rPr>
          <w:rFonts w:ascii="Verdana" w:eastAsia="Verdana" w:hAnsi="Verdana" w:cs="Verdana"/>
          <w:color w:val="4472C4" w:themeColor="accent1"/>
          <w:sz w:val="20"/>
          <w:szCs w:val="20"/>
        </w:rPr>
        <w:t xml:space="preserve">.  Keep this </w:t>
      </w:r>
      <w:proofErr w:type="gramStart"/>
      <w:r>
        <w:rPr>
          <w:rFonts w:ascii="Verdana" w:eastAsia="Verdana" w:hAnsi="Verdana" w:cs="Verdana"/>
          <w:color w:val="4472C4" w:themeColor="accent1"/>
          <w:sz w:val="20"/>
          <w:szCs w:val="20"/>
        </w:rPr>
        <w:t>information factual</w:t>
      </w:r>
      <w:proofErr w:type="gramEnd"/>
      <w:r>
        <w:rPr>
          <w:rFonts w:ascii="Verdana" w:eastAsia="Verdana" w:hAnsi="Verdana" w:cs="Verdana"/>
          <w:color w:val="4472C4" w:themeColor="accent1"/>
          <w:sz w:val="20"/>
          <w:szCs w:val="20"/>
        </w:rPr>
        <w:t xml:space="preserve"> and do not hesitate to get it checked by a friend, colleague or family member.</w:t>
      </w:r>
    </w:p>
    <w:p w14:paraId="77EF7496" w14:textId="770666AF" w:rsidR="00604747" w:rsidRDefault="00604747" w:rsidP="00604747">
      <w:pPr>
        <w:pStyle w:val="ListParagraph"/>
        <w:numPr>
          <w:ilvl w:val="0"/>
          <w:numId w:val="18"/>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Make sure you are required to wear a face covering at work by checking the current </w:t>
      </w:r>
      <w:r w:rsidRPr="00ED71EC">
        <w:rPr>
          <w:rFonts w:ascii="Verdana" w:eastAsia="Verdana" w:hAnsi="Verdana" w:cs="Verdana"/>
          <w:color w:val="4472C4" w:themeColor="accent1"/>
          <w:sz w:val="20"/>
          <w:szCs w:val="20"/>
        </w:rPr>
        <w:t>COVID-19 Public Health Response (Alert Level Requirements) Order</w:t>
      </w:r>
      <w:r>
        <w:rPr>
          <w:rFonts w:ascii="Verdana" w:eastAsia="Verdana" w:hAnsi="Verdana" w:cs="Verdana"/>
          <w:color w:val="4472C4" w:themeColor="accent1"/>
          <w:sz w:val="20"/>
          <w:szCs w:val="20"/>
        </w:rPr>
        <w:t xml:space="preserve"> at </w:t>
      </w:r>
      <w:hyperlink r:id="rId11" w:history="1">
        <w:r w:rsidRPr="00604747">
          <w:rPr>
            <w:rStyle w:val="Hyperlink"/>
            <w:rFonts w:ascii="Verdana" w:eastAsia="Verdana" w:hAnsi="Verdana" w:cs="Verdana"/>
            <w:sz w:val="20"/>
            <w:szCs w:val="20"/>
          </w:rPr>
          <w:t>https://covid19.govt.nz/alert-levels-and-updates/legislation-and-key-documents/</w:t>
        </w:r>
      </w:hyperlink>
      <w:r w:rsidRPr="00604747">
        <w:rPr>
          <w:rFonts w:ascii="Verdana" w:eastAsia="Verdana" w:hAnsi="Verdana" w:cs="Verdana"/>
          <w:color w:val="4472C4" w:themeColor="accent1"/>
          <w:sz w:val="20"/>
          <w:szCs w:val="20"/>
        </w:rPr>
        <w:t xml:space="preserve"> </w:t>
      </w:r>
      <w:r w:rsidR="005265D3">
        <w:rPr>
          <w:rFonts w:ascii="Verdana" w:eastAsia="Verdana" w:hAnsi="Verdana" w:cs="Verdana"/>
          <w:color w:val="4472C4" w:themeColor="accent1"/>
          <w:sz w:val="20"/>
          <w:szCs w:val="20"/>
        </w:rPr>
        <w:t>and looking at those orders to:</w:t>
      </w:r>
    </w:p>
    <w:p w14:paraId="359E39D7" w14:textId="5203F0DD" w:rsidR="00604747" w:rsidRDefault="00604747" w:rsidP="00604747">
      <w:pPr>
        <w:pStyle w:val="ListParagraph"/>
        <w:numPr>
          <w:ilvl w:val="1"/>
          <w:numId w:val="18"/>
        </w:num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Confirm which Alert Level you are in</w:t>
      </w:r>
    </w:p>
    <w:p w14:paraId="7C3C4186" w14:textId="25021A19" w:rsidR="00604747" w:rsidRDefault="00604747" w:rsidP="00604747">
      <w:pPr>
        <w:pStyle w:val="ListParagraph"/>
        <w:numPr>
          <w:ilvl w:val="1"/>
          <w:numId w:val="18"/>
        </w:num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What are the face mask requirements at that Alert Level</w:t>
      </w:r>
    </w:p>
    <w:p w14:paraId="5CAFFB2F" w14:textId="6FC20925" w:rsidR="00604747" w:rsidRPr="00604747" w:rsidRDefault="005265D3" w:rsidP="00604747">
      <w:pPr>
        <w:pStyle w:val="ListParagraph"/>
        <w:numPr>
          <w:ilvl w:val="1"/>
          <w:numId w:val="18"/>
        </w:num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Check that</w:t>
      </w:r>
      <w:r w:rsidR="00604747">
        <w:rPr>
          <w:rFonts w:ascii="Verdana" w:eastAsia="Verdana" w:hAnsi="Verdana" w:cs="Verdana"/>
          <w:color w:val="4472C4" w:themeColor="accent1"/>
          <w:sz w:val="20"/>
          <w:szCs w:val="20"/>
        </w:rPr>
        <w:t xml:space="preserve"> those face mask requirements apply to your work situation</w:t>
      </w:r>
    </w:p>
    <w:p w14:paraId="2CD76D69" w14:textId="51389DCE" w:rsidR="00D0483F" w:rsidRDefault="00D0483F" w:rsidP="00D0483F">
      <w:pPr>
        <w:pStyle w:val="ListParagraph"/>
        <w:numPr>
          <w:ilvl w:val="0"/>
          <w:numId w:val="18"/>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This letter is only to </w:t>
      </w:r>
      <w:proofErr w:type="gramStart"/>
      <w:r>
        <w:rPr>
          <w:rFonts w:ascii="Verdana" w:eastAsia="Verdana" w:hAnsi="Verdana" w:cs="Verdana"/>
          <w:color w:val="4472C4" w:themeColor="accent1"/>
          <w:sz w:val="20"/>
          <w:szCs w:val="20"/>
        </w:rPr>
        <w:t>be used</w:t>
      </w:r>
      <w:proofErr w:type="gramEnd"/>
      <w:r>
        <w:rPr>
          <w:rFonts w:ascii="Verdana" w:eastAsia="Verdana" w:hAnsi="Verdana" w:cs="Verdana"/>
          <w:color w:val="4472C4" w:themeColor="accent1"/>
          <w:sz w:val="20"/>
          <w:szCs w:val="20"/>
        </w:rPr>
        <w:t xml:space="preserve"> in</w:t>
      </w:r>
      <w:r>
        <w:t xml:space="preserve"> </w:t>
      </w:r>
      <w:r>
        <w:rPr>
          <w:rFonts w:ascii="Verdana" w:eastAsia="Verdana" w:hAnsi="Verdana" w:cs="Verdana"/>
          <w:color w:val="4472C4" w:themeColor="accent1"/>
          <w:sz w:val="20"/>
          <w:szCs w:val="20"/>
        </w:rPr>
        <w:t xml:space="preserve">the situation where </w:t>
      </w:r>
      <w:r w:rsidR="00604747">
        <w:rPr>
          <w:rFonts w:ascii="Verdana" w:eastAsia="Verdana" w:hAnsi="Verdana" w:cs="Verdana"/>
          <w:color w:val="4472C4" w:themeColor="accent1"/>
          <w:sz w:val="20"/>
          <w:szCs w:val="20"/>
        </w:rPr>
        <w:t xml:space="preserve">your employer does not accept </w:t>
      </w:r>
      <w:r>
        <w:rPr>
          <w:rFonts w:ascii="Verdana" w:eastAsia="Verdana" w:hAnsi="Verdana" w:cs="Verdana"/>
          <w:color w:val="4472C4" w:themeColor="accent1"/>
          <w:sz w:val="20"/>
          <w:szCs w:val="20"/>
        </w:rPr>
        <w:t>your exemption from wearing a face covering.</w:t>
      </w:r>
      <w:r w:rsidR="00604747">
        <w:rPr>
          <w:rFonts w:ascii="Verdana" w:eastAsia="Verdana" w:hAnsi="Verdana" w:cs="Verdana"/>
          <w:color w:val="4472C4" w:themeColor="accent1"/>
          <w:sz w:val="20"/>
          <w:szCs w:val="20"/>
        </w:rPr>
        <w:t xml:space="preserve">  </w:t>
      </w:r>
      <w:r w:rsidR="005265D3">
        <w:rPr>
          <w:rFonts w:ascii="Verdana" w:eastAsia="Verdana" w:hAnsi="Verdana" w:cs="Verdana"/>
          <w:color w:val="4472C4" w:themeColor="accent1"/>
          <w:sz w:val="20"/>
          <w:szCs w:val="20"/>
        </w:rPr>
        <w:t xml:space="preserve">If this letter does not apply to your situation then go to </w:t>
      </w:r>
      <w:hyperlink r:id="rId12" w:history="1">
        <w:r w:rsidR="005265D3">
          <w:rPr>
            <w:rStyle w:val="Hyperlink"/>
            <w:rFonts w:ascii="Verdana" w:eastAsia="Verdana" w:hAnsi="Verdana" w:cs="Verdana"/>
            <w:sz w:val="20"/>
            <w:szCs w:val="20"/>
          </w:rPr>
          <w:t>https://voicesforfreedom.co.nz/resources</w:t>
        </w:r>
      </w:hyperlink>
      <w:r w:rsidR="005265D3">
        <w:rPr>
          <w:rFonts w:ascii="Verdana" w:eastAsia="Verdana" w:hAnsi="Verdana" w:cs="Verdana"/>
          <w:color w:val="4472C4" w:themeColor="accent1"/>
          <w:sz w:val="20"/>
          <w:szCs w:val="20"/>
        </w:rPr>
        <w:t xml:space="preserve"> for other mask exemption template letters </w:t>
      </w:r>
    </w:p>
    <w:p w14:paraId="5F8D2E88" w14:textId="24DCDBC4" w:rsidR="00D0483F" w:rsidRDefault="00D0483F" w:rsidP="00D0483F">
      <w:pPr>
        <w:pStyle w:val="ListParagraph"/>
        <w:numPr>
          <w:ilvl w:val="0"/>
          <w:numId w:val="18"/>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Do not forget to include your email in the letter so </w:t>
      </w:r>
      <w:r w:rsidR="00604747">
        <w:rPr>
          <w:rFonts w:ascii="Verdana" w:eastAsia="Verdana" w:hAnsi="Verdana" w:cs="Verdana"/>
          <w:color w:val="4472C4" w:themeColor="accent1"/>
          <w:sz w:val="20"/>
          <w:szCs w:val="20"/>
        </w:rPr>
        <w:t xml:space="preserve">your employer </w:t>
      </w:r>
      <w:r>
        <w:rPr>
          <w:rFonts w:ascii="Verdana" w:eastAsia="Verdana" w:hAnsi="Verdana" w:cs="Verdana"/>
          <w:color w:val="4472C4" w:themeColor="accent1"/>
          <w:sz w:val="20"/>
          <w:szCs w:val="20"/>
        </w:rPr>
        <w:t>knows where best to respond to you in writing.</w:t>
      </w:r>
    </w:p>
    <w:p w14:paraId="463F0BFF" w14:textId="77777777" w:rsidR="00D0483F" w:rsidRDefault="00D0483F" w:rsidP="00D0483F">
      <w:pPr>
        <w:pStyle w:val="ListParagraph"/>
        <w:numPr>
          <w:ilvl w:val="0"/>
          <w:numId w:val="18"/>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Sign off the letter.</w:t>
      </w:r>
    </w:p>
    <w:p w14:paraId="7BBC0163" w14:textId="345EA947" w:rsidR="00D0483F" w:rsidRDefault="00D0483F" w:rsidP="00D0483F">
      <w:pPr>
        <w:pStyle w:val="ListParagraph"/>
        <w:numPr>
          <w:ilvl w:val="0"/>
          <w:numId w:val="18"/>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Print or email the letter – make sure you keep a copy.  DO NOT include the first </w:t>
      </w:r>
      <w:proofErr w:type="gramStart"/>
      <w:r w:rsidR="00604747">
        <w:rPr>
          <w:rFonts w:ascii="Verdana" w:eastAsia="Verdana" w:hAnsi="Verdana" w:cs="Verdana"/>
          <w:color w:val="4472C4" w:themeColor="accent1"/>
          <w:sz w:val="20"/>
          <w:szCs w:val="20"/>
        </w:rPr>
        <w:t>4</w:t>
      </w:r>
      <w:proofErr w:type="gramEnd"/>
      <w:r>
        <w:rPr>
          <w:rFonts w:ascii="Verdana" w:eastAsia="Verdana" w:hAnsi="Verdana" w:cs="Verdana"/>
          <w:color w:val="4472C4" w:themeColor="accent1"/>
          <w:sz w:val="20"/>
          <w:szCs w:val="20"/>
        </w:rPr>
        <w:t xml:space="preserve"> instruction pages with the letter.</w:t>
      </w:r>
    </w:p>
    <w:p w14:paraId="768E254D" w14:textId="77777777" w:rsidR="00D0483F" w:rsidRDefault="00D0483F" w:rsidP="00D0483F">
      <w:pPr>
        <w:spacing w:after="0" w:line="360" w:lineRule="auto"/>
        <w:rPr>
          <w:rFonts w:ascii="Verdana" w:eastAsia="Verdana" w:hAnsi="Verdana" w:cs="Verdana"/>
          <w:color w:val="4472C4" w:themeColor="accent1"/>
          <w:sz w:val="20"/>
          <w:szCs w:val="20"/>
        </w:rPr>
      </w:pPr>
    </w:p>
    <w:p w14:paraId="463A025E" w14:textId="7E42ED48" w:rsidR="00D0483F" w:rsidRDefault="00604747" w:rsidP="00D0483F">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Your employer </w:t>
      </w:r>
      <w:r w:rsidR="00D0483F">
        <w:rPr>
          <w:rFonts w:ascii="Verdana" w:eastAsia="Verdana" w:hAnsi="Verdana" w:cs="Verdana"/>
          <w:color w:val="4472C4" w:themeColor="accent1"/>
          <w:sz w:val="20"/>
          <w:szCs w:val="20"/>
        </w:rPr>
        <w:t>may respond to this letter and if they do, then you will need to consider their response and may need to obtain advice specific to your situation.</w:t>
      </w:r>
    </w:p>
    <w:p w14:paraId="331E0E7B" w14:textId="191C29CD" w:rsidR="001B764F" w:rsidRPr="001B764F" w:rsidRDefault="001B764F" w:rsidP="001B764F">
      <w:pPr>
        <w:pStyle w:val="ListParagraph"/>
        <w:numPr>
          <w:ilvl w:val="0"/>
          <w:numId w:val="4"/>
        </w:numPr>
        <w:rPr>
          <w:rFonts w:ascii="Verdana" w:eastAsia="Verdana" w:hAnsi="Verdana" w:cs="Verdana"/>
          <w:sz w:val="20"/>
          <w:szCs w:val="20"/>
        </w:rPr>
        <w:sectPr w:rsidR="001B764F" w:rsidRPr="001B764F" w:rsidSect="00A75E2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pgNumType w:fmt="lowerRoman"/>
          <w:cols w:space="708"/>
          <w:docGrid w:linePitch="360"/>
        </w:sectPr>
      </w:pPr>
    </w:p>
    <w:p w14:paraId="418E91D6" w14:textId="2620F2CD" w:rsidR="002E175E" w:rsidRPr="00604747" w:rsidRDefault="00604747" w:rsidP="00604747">
      <w:pPr>
        <w:tabs>
          <w:tab w:val="left" w:pos="1380"/>
        </w:tabs>
        <w:jc w:val="right"/>
        <w:rPr>
          <w:rFonts w:ascii="Verdana" w:eastAsia="Verdana" w:hAnsi="Verdana" w:cs="Verdana"/>
          <w:b/>
          <w:sz w:val="20"/>
          <w:szCs w:val="20"/>
        </w:rPr>
      </w:pPr>
      <w:proofErr w:type="gramStart"/>
      <w:r w:rsidRPr="00604747">
        <w:rPr>
          <w:rFonts w:ascii="Verdana" w:eastAsia="Verdana" w:hAnsi="Verdana" w:cs="Verdana"/>
          <w:b/>
          <w:sz w:val="20"/>
          <w:szCs w:val="20"/>
          <w:highlight w:val="yellow"/>
        </w:rPr>
        <w:lastRenderedPageBreak/>
        <w:t>YOUR</w:t>
      </w:r>
      <w:proofErr w:type="gramEnd"/>
      <w:r w:rsidRPr="00604747">
        <w:rPr>
          <w:rFonts w:ascii="Verdana" w:eastAsia="Verdana" w:hAnsi="Verdana" w:cs="Verdana"/>
          <w:b/>
          <w:sz w:val="20"/>
          <w:szCs w:val="20"/>
          <w:highlight w:val="yellow"/>
        </w:rPr>
        <w:t xml:space="preserve"> CONTACT DETAILS</w:t>
      </w:r>
    </w:p>
    <w:p w14:paraId="125C3929" w14:textId="51E29B64" w:rsidR="00200124" w:rsidRDefault="00200124">
      <w:pPr>
        <w:rPr>
          <w:rFonts w:ascii="Verdana" w:eastAsia="Verdana" w:hAnsi="Verdana" w:cs="Verdana"/>
          <w:sz w:val="20"/>
          <w:szCs w:val="20"/>
        </w:rPr>
      </w:pPr>
    </w:p>
    <w:p w14:paraId="7D703A98" w14:textId="139EAEF2" w:rsidR="00200124" w:rsidRDefault="00200124">
      <w:pPr>
        <w:rPr>
          <w:rFonts w:ascii="Verdana" w:eastAsia="Verdana" w:hAnsi="Verdana" w:cs="Verdana"/>
          <w:sz w:val="20"/>
          <w:szCs w:val="20"/>
        </w:rPr>
      </w:pPr>
    </w:p>
    <w:p w14:paraId="49AA26A5" w14:textId="378ACE5D" w:rsidR="00200124" w:rsidRDefault="00200124">
      <w:pPr>
        <w:rPr>
          <w:rFonts w:ascii="Verdana" w:eastAsia="Verdana" w:hAnsi="Verdana" w:cs="Verdana"/>
          <w:sz w:val="20"/>
          <w:szCs w:val="20"/>
        </w:rPr>
      </w:pPr>
    </w:p>
    <w:p w14:paraId="631B889F" w14:textId="6DAD2602" w:rsidR="00200124" w:rsidRDefault="00200124">
      <w:pPr>
        <w:rPr>
          <w:rFonts w:ascii="Verdana" w:eastAsia="Verdana" w:hAnsi="Verdana" w:cs="Verdana"/>
          <w:sz w:val="20"/>
          <w:szCs w:val="20"/>
        </w:rPr>
      </w:pPr>
    </w:p>
    <w:p w14:paraId="2697FE02" w14:textId="77777777" w:rsidR="00200124" w:rsidRDefault="00200124">
      <w:pPr>
        <w:rPr>
          <w:rFonts w:ascii="Verdana" w:eastAsia="Verdana" w:hAnsi="Verdana" w:cs="Verdana"/>
          <w:sz w:val="20"/>
          <w:szCs w:val="20"/>
        </w:rPr>
      </w:pPr>
    </w:p>
    <w:p w14:paraId="157D8D58" w14:textId="77777777" w:rsidR="00E02B12" w:rsidRPr="0022000F" w:rsidRDefault="00E02B12" w:rsidP="00E02B12">
      <w:pPr>
        <w:rPr>
          <w:rFonts w:ascii="Verdana" w:eastAsia="Quattrocento Sans" w:hAnsi="Verdana" w:cs="Quattrocento Sans"/>
          <w:b/>
          <w:color w:val="050505"/>
          <w:sz w:val="20"/>
          <w:szCs w:val="20"/>
          <w:highlight w:val="yellow"/>
        </w:rPr>
      </w:pPr>
      <w:r w:rsidRPr="0022000F">
        <w:rPr>
          <w:rFonts w:ascii="Verdana" w:eastAsia="Quattrocento Sans" w:hAnsi="Verdana" w:cs="Quattrocento Sans"/>
          <w:b/>
          <w:color w:val="050505"/>
          <w:sz w:val="20"/>
          <w:szCs w:val="20"/>
          <w:highlight w:val="yellow"/>
        </w:rPr>
        <w:t xml:space="preserve">Name of </w:t>
      </w:r>
      <w:r w:rsidR="00A46086">
        <w:rPr>
          <w:rFonts w:ascii="Verdana" w:eastAsia="Quattrocento Sans" w:hAnsi="Verdana" w:cs="Quattrocento Sans"/>
          <w:b/>
          <w:color w:val="050505"/>
          <w:sz w:val="20"/>
          <w:szCs w:val="20"/>
          <w:highlight w:val="yellow"/>
        </w:rPr>
        <w:t>employer</w:t>
      </w:r>
    </w:p>
    <w:p w14:paraId="0CA43134" w14:textId="77777777" w:rsidR="00E02B12" w:rsidRPr="0022000F" w:rsidRDefault="00E02B12" w:rsidP="00E02B12">
      <w:pPr>
        <w:rPr>
          <w:rFonts w:ascii="Verdana" w:eastAsia="Quattrocento Sans" w:hAnsi="Verdana" w:cs="Quattrocento Sans"/>
          <w:b/>
          <w:color w:val="050505"/>
          <w:sz w:val="20"/>
          <w:szCs w:val="20"/>
          <w:highlight w:val="yellow"/>
        </w:rPr>
      </w:pPr>
      <w:r w:rsidRPr="0022000F">
        <w:rPr>
          <w:rFonts w:ascii="Verdana" w:eastAsia="Quattrocento Sans" w:hAnsi="Verdana" w:cs="Quattrocento Sans"/>
          <w:b/>
          <w:color w:val="050505"/>
          <w:sz w:val="20"/>
          <w:szCs w:val="20"/>
          <w:highlight w:val="yellow"/>
        </w:rPr>
        <w:t>Address</w:t>
      </w:r>
    </w:p>
    <w:p w14:paraId="12004F44" w14:textId="77777777" w:rsidR="00E02B12" w:rsidRPr="0022000F" w:rsidRDefault="00E02B12" w:rsidP="00E02B12">
      <w:pPr>
        <w:rPr>
          <w:rFonts w:ascii="Verdana" w:eastAsia="Quattrocento Sans" w:hAnsi="Verdana" w:cs="Quattrocento Sans"/>
          <w:b/>
          <w:color w:val="050505"/>
          <w:sz w:val="20"/>
          <w:szCs w:val="20"/>
          <w:highlight w:val="yellow"/>
        </w:rPr>
      </w:pPr>
      <w:r w:rsidRPr="0022000F">
        <w:rPr>
          <w:rFonts w:ascii="Verdana" w:eastAsia="Quattrocento Sans" w:hAnsi="Verdana" w:cs="Quattrocento Sans"/>
          <w:b/>
          <w:color w:val="050505"/>
          <w:sz w:val="20"/>
          <w:szCs w:val="20"/>
          <w:highlight w:val="yellow"/>
        </w:rPr>
        <w:t>Address</w:t>
      </w:r>
    </w:p>
    <w:p w14:paraId="30EDA019" w14:textId="77777777" w:rsidR="00E02B12" w:rsidRDefault="00E02B12" w:rsidP="00E02B12">
      <w:pPr>
        <w:spacing w:line="276" w:lineRule="auto"/>
        <w:ind w:right="280"/>
        <w:rPr>
          <w:rFonts w:ascii="Quattrocento Sans" w:eastAsia="Quattrocento Sans" w:hAnsi="Quattrocento Sans" w:cs="Quattrocento Sans"/>
          <w:b/>
          <w:color w:val="050505"/>
          <w:sz w:val="20"/>
          <w:szCs w:val="20"/>
          <w:highlight w:val="white"/>
        </w:rPr>
      </w:pPr>
    </w:p>
    <w:p w14:paraId="2723A1FF" w14:textId="77777777" w:rsidR="00E02B12" w:rsidRPr="006B5A00" w:rsidRDefault="00E02B12" w:rsidP="00E02B12">
      <w:pPr>
        <w:spacing w:line="276" w:lineRule="auto"/>
        <w:ind w:right="280"/>
        <w:rPr>
          <w:rFonts w:ascii="Verdana" w:eastAsia="Arial" w:hAnsi="Verdana" w:cs="Arial"/>
          <w:color w:val="050505"/>
          <w:sz w:val="20"/>
          <w:szCs w:val="20"/>
          <w:highlight w:val="yellow"/>
        </w:rPr>
      </w:pPr>
      <w:r w:rsidRPr="006B5A00">
        <w:rPr>
          <w:rFonts w:ascii="Verdana" w:eastAsia="Arial" w:hAnsi="Verdana" w:cs="Arial"/>
          <w:color w:val="050505"/>
          <w:sz w:val="20"/>
          <w:szCs w:val="20"/>
          <w:highlight w:val="yellow"/>
        </w:rPr>
        <w:t>Date</w:t>
      </w:r>
    </w:p>
    <w:p w14:paraId="1D0A6EFB" w14:textId="77777777" w:rsidR="00E02B12" w:rsidRPr="006B5A00" w:rsidRDefault="00E02B12" w:rsidP="00E02B12">
      <w:pPr>
        <w:spacing w:line="276" w:lineRule="auto"/>
        <w:ind w:right="280"/>
        <w:rPr>
          <w:rFonts w:ascii="Verdana" w:eastAsia="Arial" w:hAnsi="Verdana" w:cs="Arial"/>
          <w:color w:val="050505"/>
          <w:sz w:val="20"/>
          <w:szCs w:val="20"/>
          <w:highlight w:val="white"/>
        </w:rPr>
      </w:pPr>
    </w:p>
    <w:p w14:paraId="345067A1" w14:textId="77777777" w:rsidR="00E02B12" w:rsidRPr="006B5A00" w:rsidRDefault="00E02B12" w:rsidP="00E02B12">
      <w:pPr>
        <w:spacing w:line="276" w:lineRule="auto"/>
        <w:ind w:right="280"/>
        <w:rPr>
          <w:rFonts w:ascii="Verdana" w:eastAsia="Arial" w:hAnsi="Verdana" w:cs="Arial"/>
          <w:color w:val="050505"/>
          <w:sz w:val="20"/>
          <w:szCs w:val="20"/>
          <w:highlight w:val="yellow"/>
          <w:u w:val="single"/>
        </w:rPr>
      </w:pPr>
      <w:r w:rsidRPr="006B5A00">
        <w:rPr>
          <w:rFonts w:ascii="Verdana" w:eastAsia="Arial" w:hAnsi="Verdana" w:cs="Arial"/>
          <w:color w:val="050505"/>
          <w:sz w:val="20"/>
          <w:szCs w:val="20"/>
        </w:rPr>
        <w:t>FOR:</w:t>
      </w:r>
      <w:r w:rsidRPr="006B5A00">
        <w:rPr>
          <w:rFonts w:ascii="Verdana" w:eastAsia="Arial" w:hAnsi="Verdana" w:cs="Arial"/>
          <w:color w:val="050505"/>
          <w:sz w:val="20"/>
          <w:szCs w:val="20"/>
        </w:rPr>
        <w:tab/>
      </w:r>
      <w:r w:rsidRPr="006B5A00">
        <w:rPr>
          <w:rFonts w:ascii="Verdana" w:eastAsia="Arial" w:hAnsi="Verdana" w:cs="Arial"/>
          <w:color w:val="050505"/>
          <w:sz w:val="20"/>
          <w:szCs w:val="20"/>
          <w:highlight w:val="yellow"/>
        </w:rPr>
        <w:t xml:space="preserve">The Manager | Executive Board                    </w:t>
      </w:r>
    </w:p>
    <w:p w14:paraId="0BA45A2B" w14:textId="77777777" w:rsidR="00E02B12" w:rsidRPr="006B5A00" w:rsidRDefault="00E02B12" w:rsidP="00E02B12">
      <w:pPr>
        <w:spacing w:line="276" w:lineRule="auto"/>
        <w:ind w:right="280"/>
        <w:rPr>
          <w:rFonts w:ascii="Verdana" w:eastAsia="Arial" w:hAnsi="Verdana" w:cs="Arial"/>
          <w:color w:val="050505"/>
          <w:sz w:val="20"/>
          <w:szCs w:val="20"/>
          <w:u w:val="single"/>
        </w:rPr>
      </w:pPr>
      <w:r w:rsidRPr="006B5A00">
        <w:rPr>
          <w:rFonts w:ascii="Verdana" w:eastAsia="Arial" w:hAnsi="Verdana" w:cs="Arial"/>
          <w:color w:val="050505"/>
          <w:sz w:val="20"/>
          <w:szCs w:val="20"/>
          <w:u w:val="single"/>
        </w:rPr>
        <w:t xml:space="preserve"> </w:t>
      </w:r>
    </w:p>
    <w:p w14:paraId="3B23CC75" w14:textId="1068572F" w:rsidR="00E02B12" w:rsidRPr="006B5A00" w:rsidRDefault="00E02B12" w:rsidP="00E02B12">
      <w:pPr>
        <w:rPr>
          <w:rFonts w:ascii="Verdana" w:eastAsia="Arial" w:hAnsi="Verdana" w:cs="Arial"/>
          <w:color w:val="050505"/>
          <w:sz w:val="20"/>
          <w:szCs w:val="20"/>
        </w:rPr>
      </w:pPr>
      <w:r w:rsidRPr="006B5A00">
        <w:rPr>
          <w:rFonts w:ascii="Verdana" w:eastAsia="Arial" w:hAnsi="Verdana" w:cs="Arial"/>
          <w:b/>
          <w:color w:val="050505"/>
          <w:sz w:val="20"/>
          <w:szCs w:val="20"/>
          <w:u w:val="single"/>
        </w:rPr>
        <w:t>FACE COVERING EXEMPTION</w:t>
      </w:r>
      <w:r w:rsidR="00A40458">
        <w:rPr>
          <w:rFonts w:ascii="Verdana" w:eastAsia="Arial" w:hAnsi="Verdana" w:cs="Arial"/>
          <w:b/>
          <w:color w:val="050505"/>
          <w:sz w:val="20"/>
          <w:szCs w:val="20"/>
          <w:u w:val="single"/>
        </w:rPr>
        <w:t xml:space="preserve"> TO EMPLOYER</w:t>
      </w:r>
      <w:r w:rsidRPr="006B5A00">
        <w:rPr>
          <w:rFonts w:ascii="Verdana" w:eastAsia="Arial" w:hAnsi="Verdana" w:cs="Arial"/>
          <w:color w:val="050505"/>
          <w:sz w:val="20"/>
          <w:szCs w:val="20"/>
        </w:rPr>
        <w:tab/>
      </w:r>
    </w:p>
    <w:p w14:paraId="67677E1E" w14:textId="77777777" w:rsidR="00E02B12" w:rsidRPr="006B5A00" w:rsidRDefault="00E02B12" w:rsidP="00E02B12">
      <w:pPr>
        <w:rPr>
          <w:rFonts w:ascii="Verdana" w:eastAsia="Arial" w:hAnsi="Verdana" w:cs="Arial"/>
          <w:color w:val="050505"/>
          <w:sz w:val="20"/>
          <w:szCs w:val="20"/>
        </w:rPr>
      </w:pPr>
      <w:r w:rsidRPr="006B5A00">
        <w:rPr>
          <w:rFonts w:ascii="Verdana" w:eastAsia="Arial" w:hAnsi="Verdana" w:cs="Arial"/>
          <w:color w:val="050505"/>
          <w:sz w:val="20"/>
          <w:szCs w:val="20"/>
        </w:rPr>
        <w:tab/>
      </w:r>
      <w:r w:rsidRPr="006B5A00">
        <w:rPr>
          <w:rFonts w:ascii="Verdana" w:eastAsia="Arial" w:hAnsi="Verdana" w:cs="Arial"/>
          <w:color w:val="050505"/>
          <w:sz w:val="20"/>
          <w:szCs w:val="20"/>
        </w:rPr>
        <w:tab/>
      </w:r>
      <w:r w:rsidRPr="006B5A00">
        <w:rPr>
          <w:rFonts w:ascii="Verdana" w:eastAsia="Arial" w:hAnsi="Verdana" w:cs="Arial"/>
          <w:color w:val="050505"/>
          <w:sz w:val="20"/>
          <w:szCs w:val="20"/>
        </w:rPr>
        <w:tab/>
      </w:r>
      <w:r w:rsidRPr="006B5A00">
        <w:rPr>
          <w:rFonts w:ascii="Verdana" w:eastAsia="Arial" w:hAnsi="Verdana" w:cs="Arial"/>
          <w:color w:val="050505"/>
          <w:sz w:val="20"/>
          <w:szCs w:val="20"/>
        </w:rPr>
        <w:tab/>
      </w:r>
      <w:r w:rsidRPr="006B5A00">
        <w:rPr>
          <w:rFonts w:ascii="Verdana" w:eastAsia="Arial" w:hAnsi="Verdana" w:cs="Arial"/>
          <w:color w:val="050505"/>
          <w:sz w:val="20"/>
          <w:szCs w:val="20"/>
        </w:rPr>
        <w:tab/>
      </w:r>
    </w:p>
    <w:p w14:paraId="085E2808" w14:textId="2C16F05A" w:rsidR="00190802" w:rsidRPr="00200124" w:rsidRDefault="00A943F4" w:rsidP="00A400D4">
      <w:pPr>
        <w:numPr>
          <w:ilvl w:val="0"/>
          <w:numId w:val="11"/>
        </w:numPr>
        <w:pBdr>
          <w:top w:val="nil"/>
          <w:left w:val="nil"/>
          <w:bottom w:val="nil"/>
          <w:right w:val="nil"/>
          <w:between w:val="nil"/>
        </w:pBdr>
        <w:spacing w:after="0" w:line="360" w:lineRule="auto"/>
        <w:ind w:hanging="720"/>
        <w:rPr>
          <w:rFonts w:ascii="Verdana" w:eastAsia="Verdana" w:hAnsi="Verdana" w:cs="Verdana"/>
          <w:color w:val="000000"/>
          <w:sz w:val="20"/>
          <w:szCs w:val="20"/>
        </w:rPr>
      </w:pPr>
      <w:r>
        <w:rPr>
          <w:rFonts w:ascii="Verdana" w:eastAsia="Verdana" w:hAnsi="Verdana" w:cs="Verdana"/>
          <w:sz w:val="20"/>
          <w:szCs w:val="20"/>
        </w:rPr>
        <w:t xml:space="preserve">I am </w:t>
      </w:r>
      <w:r w:rsidR="00190802">
        <w:rPr>
          <w:rFonts w:ascii="Verdana" w:eastAsia="Verdana" w:hAnsi="Verdana" w:cs="Verdana"/>
          <w:sz w:val="20"/>
          <w:szCs w:val="20"/>
        </w:rPr>
        <w:t xml:space="preserve">writing to you </w:t>
      </w:r>
      <w:r w:rsidR="00633764">
        <w:rPr>
          <w:rFonts w:ascii="Verdana" w:eastAsia="Verdana" w:hAnsi="Verdana" w:cs="Verdana"/>
          <w:sz w:val="20"/>
          <w:szCs w:val="20"/>
        </w:rPr>
        <w:t xml:space="preserve">with regard to the </w:t>
      </w:r>
      <w:r w:rsidR="004E61AB">
        <w:rPr>
          <w:rFonts w:ascii="Verdana" w:eastAsia="Verdana" w:hAnsi="Verdana" w:cs="Verdana"/>
          <w:sz w:val="20"/>
          <w:szCs w:val="20"/>
        </w:rPr>
        <w:t xml:space="preserve">requirement for </w:t>
      </w:r>
      <w:r w:rsidR="00633764">
        <w:rPr>
          <w:rFonts w:ascii="Verdana" w:eastAsia="Verdana" w:hAnsi="Verdana" w:cs="Verdana"/>
          <w:sz w:val="20"/>
          <w:szCs w:val="20"/>
        </w:rPr>
        <w:t xml:space="preserve">employees to wear a face covering </w:t>
      </w:r>
      <w:r w:rsidR="00A46086" w:rsidRPr="00C63B35">
        <w:rPr>
          <w:rFonts w:ascii="Verdana" w:eastAsia="Verdana" w:hAnsi="Verdana" w:cs="Verdana"/>
          <w:sz w:val="20"/>
          <w:szCs w:val="20"/>
        </w:rPr>
        <w:t>under the current COVID-19 Public Health Response (Alert Level Requirements) Order (</w:t>
      </w:r>
      <w:r w:rsidR="00A46086" w:rsidRPr="00A400D4">
        <w:rPr>
          <w:rFonts w:ascii="Verdana" w:eastAsia="Verdana" w:hAnsi="Verdana" w:cs="Verdana"/>
          <w:sz w:val="20"/>
          <w:szCs w:val="20"/>
        </w:rPr>
        <w:t>the</w:t>
      </w:r>
      <w:r w:rsidR="00A46086" w:rsidRPr="00C63B35">
        <w:rPr>
          <w:rFonts w:ascii="Verdana" w:eastAsia="Verdana" w:hAnsi="Verdana" w:cs="Verdana"/>
          <w:b/>
          <w:bCs/>
          <w:sz w:val="20"/>
          <w:szCs w:val="20"/>
        </w:rPr>
        <w:t xml:space="preserve"> Order</w:t>
      </w:r>
      <w:r w:rsidR="00A46086" w:rsidRPr="00C63B35">
        <w:rPr>
          <w:rFonts w:ascii="Verdana" w:eastAsia="Verdana" w:hAnsi="Verdana" w:cs="Verdana"/>
          <w:sz w:val="20"/>
          <w:szCs w:val="20"/>
        </w:rPr>
        <w:t>)</w:t>
      </w:r>
      <w:r w:rsidR="00B520B7">
        <w:rPr>
          <w:rFonts w:ascii="Verdana" w:eastAsia="Verdana" w:hAnsi="Verdana" w:cs="Verdana"/>
          <w:sz w:val="20"/>
          <w:szCs w:val="20"/>
        </w:rPr>
        <w:t>.</w:t>
      </w:r>
      <w:r w:rsidR="00B520B7" w:rsidDel="00B520B7">
        <w:rPr>
          <w:rFonts w:ascii="Verdana" w:eastAsia="Verdana" w:hAnsi="Verdana" w:cs="Verdana"/>
          <w:sz w:val="20"/>
          <w:szCs w:val="20"/>
        </w:rPr>
        <w:t xml:space="preserve"> </w:t>
      </w:r>
    </w:p>
    <w:p w14:paraId="7723F8E0" w14:textId="77777777" w:rsidR="00200124" w:rsidRPr="00200124" w:rsidRDefault="00200124" w:rsidP="008451FC">
      <w:pPr>
        <w:pBdr>
          <w:top w:val="nil"/>
          <w:left w:val="nil"/>
          <w:bottom w:val="nil"/>
          <w:right w:val="nil"/>
          <w:between w:val="nil"/>
        </w:pBdr>
        <w:spacing w:after="0" w:line="360" w:lineRule="auto"/>
        <w:ind w:left="720"/>
        <w:rPr>
          <w:rFonts w:ascii="Verdana" w:eastAsia="Verdana" w:hAnsi="Verdana" w:cs="Verdana"/>
          <w:color w:val="000000"/>
          <w:sz w:val="20"/>
          <w:szCs w:val="20"/>
        </w:rPr>
      </w:pPr>
    </w:p>
    <w:p w14:paraId="1F327A4C" w14:textId="69C7287A" w:rsidR="002E7787" w:rsidRPr="00200124" w:rsidRDefault="002E7787" w:rsidP="00A400D4">
      <w:pPr>
        <w:numPr>
          <w:ilvl w:val="0"/>
          <w:numId w:val="11"/>
        </w:numPr>
        <w:pBdr>
          <w:top w:val="nil"/>
          <w:left w:val="nil"/>
          <w:bottom w:val="nil"/>
          <w:right w:val="nil"/>
          <w:between w:val="nil"/>
        </w:pBdr>
        <w:spacing w:after="0" w:line="360" w:lineRule="auto"/>
        <w:ind w:hanging="720"/>
        <w:rPr>
          <w:rFonts w:ascii="Verdana" w:eastAsia="Verdana" w:hAnsi="Verdana" w:cs="Verdana"/>
          <w:color w:val="000000"/>
          <w:sz w:val="20"/>
          <w:szCs w:val="20"/>
        </w:rPr>
      </w:pPr>
      <w:r w:rsidRPr="00200124">
        <w:rPr>
          <w:rFonts w:ascii="Verdana" w:eastAsia="Verdana" w:hAnsi="Verdana" w:cs="Verdana"/>
          <w:sz w:val="20"/>
          <w:szCs w:val="20"/>
        </w:rPr>
        <w:t xml:space="preserve">The purpose of this letter is to </w:t>
      </w:r>
      <w:r w:rsidR="00A400D4" w:rsidRPr="00200124">
        <w:rPr>
          <w:rFonts w:ascii="Verdana" w:eastAsia="Verdana" w:hAnsi="Verdana" w:cs="Verdana"/>
          <w:sz w:val="20"/>
          <w:szCs w:val="20"/>
        </w:rPr>
        <w:t>advise</w:t>
      </w:r>
      <w:r w:rsidRPr="00200124">
        <w:rPr>
          <w:rFonts w:ascii="Verdana" w:eastAsia="Verdana" w:hAnsi="Verdana" w:cs="Verdana"/>
          <w:sz w:val="20"/>
          <w:szCs w:val="20"/>
        </w:rPr>
        <w:t xml:space="preserve"> </w:t>
      </w:r>
      <w:r w:rsidR="003A5081" w:rsidRPr="00200124">
        <w:rPr>
          <w:rFonts w:ascii="Verdana" w:eastAsia="Verdana" w:hAnsi="Verdana" w:cs="Verdana"/>
          <w:sz w:val="20"/>
          <w:szCs w:val="20"/>
        </w:rPr>
        <w:t xml:space="preserve">that </w:t>
      </w:r>
      <w:r w:rsidR="00A46086" w:rsidRPr="00200124">
        <w:rPr>
          <w:rFonts w:ascii="Verdana" w:eastAsia="Verdana" w:hAnsi="Verdana" w:cs="Verdana"/>
          <w:sz w:val="20"/>
          <w:szCs w:val="20"/>
        </w:rPr>
        <w:t xml:space="preserve">under the Order, </w:t>
      </w:r>
      <w:r w:rsidR="003A5081" w:rsidRPr="00200124">
        <w:rPr>
          <w:rFonts w:ascii="Verdana" w:eastAsia="Verdana" w:hAnsi="Verdana" w:cs="Verdana"/>
          <w:sz w:val="20"/>
          <w:szCs w:val="20"/>
        </w:rPr>
        <w:t xml:space="preserve">I have an exemption </w:t>
      </w:r>
      <w:r w:rsidR="00C63B35" w:rsidRPr="00200124">
        <w:rPr>
          <w:rFonts w:ascii="Verdana" w:eastAsia="Verdana" w:hAnsi="Verdana" w:cs="Verdana"/>
          <w:sz w:val="20"/>
          <w:szCs w:val="20"/>
        </w:rPr>
        <w:t>from wearing a face covering</w:t>
      </w:r>
      <w:r w:rsidRPr="00200124">
        <w:rPr>
          <w:rFonts w:ascii="Verdana" w:eastAsia="Verdana" w:hAnsi="Verdana" w:cs="Verdana"/>
          <w:sz w:val="20"/>
          <w:szCs w:val="20"/>
        </w:rPr>
        <w:t>.</w:t>
      </w:r>
      <w:r w:rsidR="00A400D4" w:rsidRPr="00200124">
        <w:rPr>
          <w:rFonts w:ascii="Verdana" w:eastAsia="Verdana" w:hAnsi="Verdana" w:cs="Verdana"/>
          <w:sz w:val="20"/>
          <w:szCs w:val="20"/>
        </w:rPr>
        <w:t xml:space="preserve">  For </w:t>
      </w:r>
      <w:proofErr w:type="gramStart"/>
      <w:r w:rsidR="00A400D4" w:rsidRPr="00200124">
        <w:rPr>
          <w:rFonts w:ascii="Verdana" w:eastAsia="Verdana" w:hAnsi="Verdana" w:cs="Verdana"/>
          <w:sz w:val="20"/>
          <w:szCs w:val="20"/>
        </w:rPr>
        <w:t>convenience</w:t>
      </w:r>
      <w:proofErr w:type="gramEnd"/>
      <w:r w:rsidR="00A400D4" w:rsidRPr="00200124">
        <w:rPr>
          <w:rFonts w:ascii="Verdana" w:eastAsia="Verdana" w:hAnsi="Verdana" w:cs="Verdana"/>
          <w:sz w:val="20"/>
          <w:szCs w:val="20"/>
        </w:rPr>
        <w:t xml:space="preserve"> I have set out below the relevant terms of the Order and </w:t>
      </w:r>
      <w:r w:rsidR="00F661FF">
        <w:rPr>
          <w:rFonts w:ascii="Verdana" w:eastAsia="Verdana" w:hAnsi="Verdana" w:cs="Verdana"/>
          <w:sz w:val="20"/>
          <w:szCs w:val="20"/>
        </w:rPr>
        <w:t xml:space="preserve">why </w:t>
      </w:r>
      <w:r w:rsidR="00A400D4" w:rsidRPr="00200124">
        <w:rPr>
          <w:rFonts w:ascii="Verdana" w:eastAsia="Verdana" w:hAnsi="Verdana" w:cs="Verdana"/>
          <w:sz w:val="20"/>
          <w:szCs w:val="20"/>
        </w:rPr>
        <w:t>I am entitled to the exemption.</w:t>
      </w:r>
    </w:p>
    <w:p w14:paraId="6E8A82B5" w14:textId="77777777" w:rsidR="00190802" w:rsidRDefault="00190802" w:rsidP="00190802">
      <w:pPr>
        <w:pBdr>
          <w:top w:val="nil"/>
          <w:left w:val="nil"/>
          <w:bottom w:val="nil"/>
          <w:right w:val="nil"/>
          <w:between w:val="nil"/>
        </w:pBdr>
        <w:spacing w:after="0" w:line="360" w:lineRule="auto"/>
        <w:rPr>
          <w:rFonts w:ascii="Verdana" w:eastAsia="Verdana" w:hAnsi="Verdana" w:cs="Verdana"/>
          <w:sz w:val="20"/>
          <w:szCs w:val="20"/>
        </w:rPr>
      </w:pPr>
    </w:p>
    <w:p w14:paraId="52C5566F" w14:textId="77777777" w:rsidR="00190802" w:rsidRDefault="006B5A00" w:rsidP="00190802">
      <w:pPr>
        <w:pBdr>
          <w:top w:val="nil"/>
          <w:left w:val="nil"/>
          <w:bottom w:val="nil"/>
          <w:right w:val="nil"/>
          <w:between w:val="nil"/>
        </w:pBdr>
        <w:spacing w:after="0" w:line="360" w:lineRule="auto"/>
        <w:rPr>
          <w:rFonts w:ascii="Verdana" w:eastAsia="Verdana" w:hAnsi="Verdana" w:cs="Verdana"/>
          <w:b/>
          <w:bCs/>
          <w:sz w:val="20"/>
          <w:szCs w:val="20"/>
        </w:rPr>
      </w:pPr>
      <w:r>
        <w:rPr>
          <w:rFonts w:ascii="Verdana" w:eastAsia="Verdana" w:hAnsi="Verdana" w:cs="Verdana"/>
          <w:b/>
          <w:bCs/>
          <w:sz w:val="20"/>
          <w:szCs w:val="20"/>
        </w:rPr>
        <w:t>The Order</w:t>
      </w:r>
    </w:p>
    <w:p w14:paraId="7791C3C0" w14:textId="77777777" w:rsidR="00487E19" w:rsidRPr="00190802" w:rsidRDefault="00487E19" w:rsidP="00190802">
      <w:pPr>
        <w:pBdr>
          <w:top w:val="nil"/>
          <w:left w:val="nil"/>
          <w:bottom w:val="nil"/>
          <w:right w:val="nil"/>
          <w:between w:val="nil"/>
        </w:pBdr>
        <w:spacing w:after="0" w:line="360" w:lineRule="auto"/>
        <w:rPr>
          <w:rFonts w:ascii="Verdana" w:eastAsia="Verdana" w:hAnsi="Verdana" w:cs="Verdana"/>
          <w:color w:val="000000"/>
          <w:sz w:val="20"/>
          <w:szCs w:val="20"/>
        </w:rPr>
      </w:pPr>
    </w:p>
    <w:p w14:paraId="2E0F9E61" w14:textId="77777777" w:rsidR="00DA7214" w:rsidRPr="006B5A00" w:rsidRDefault="00CE0FE7" w:rsidP="00A400D4">
      <w:pPr>
        <w:numPr>
          <w:ilvl w:val="0"/>
          <w:numId w:val="11"/>
        </w:numPr>
        <w:pBdr>
          <w:top w:val="nil"/>
          <w:left w:val="nil"/>
          <w:bottom w:val="nil"/>
          <w:right w:val="nil"/>
          <w:between w:val="nil"/>
        </w:pBdr>
        <w:spacing w:after="0" w:line="360" w:lineRule="auto"/>
        <w:ind w:hanging="720"/>
        <w:rPr>
          <w:rFonts w:ascii="Verdana" w:eastAsia="Verdana" w:hAnsi="Verdana" w:cs="Verdana"/>
          <w:color w:val="000000"/>
          <w:sz w:val="20"/>
          <w:szCs w:val="20"/>
        </w:rPr>
      </w:pPr>
      <w:r>
        <w:rPr>
          <w:rFonts w:ascii="Verdana" w:eastAsia="Verdana" w:hAnsi="Verdana" w:cs="Verdana"/>
          <w:color w:val="000000"/>
          <w:sz w:val="20"/>
          <w:szCs w:val="20"/>
        </w:rPr>
        <w:t xml:space="preserve">The </w:t>
      </w:r>
      <w:r w:rsidR="006B5A00">
        <w:rPr>
          <w:rFonts w:ascii="Verdana" w:eastAsia="Verdana" w:hAnsi="Verdana" w:cs="Verdana"/>
          <w:color w:val="000000"/>
          <w:sz w:val="20"/>
          <w:szCs w:val="20"/>
        </w:rPr>
        <w:t xml:space="preserve">Order specifies the </w:t>
      </w:r>
      <w:r w:rsidR="00CA2DBD" w:rsidRPr="006B5A00">
        <w:rPr>
          <w:rFonts w:ascii="Verdana" w:eastAsia="Verdana" w:hAnsi="Verdana" w:cs="Verdana"/>
          <w:color w:val="000000"/>
          <w:sz w:val="20"/>
          <w:szCs w:val="20"/>
        </w:rPr>
        <w:t xml:space="preserve">wearing </w:t>
      </w:r>
      <w:proofErr w:type="gramStart"/>
      <w:r w:rsidR="00CA2DBD" w:rsidRPr="006B5A00">
        <w:rPr>
          <w:rFonts w:ascii="Verdana" w:eastAsia="Verdana" w:hAnsi="Verdana" w:cs="Verdana"/>
          <w:color w:val="000000"/>
          <w:sz w:val="20"/>
          <w:szCs w:val="20"/>
        </w:rPr>
        <w:t>of a face covering</w:t>
      </w:r>
      <w:r w:rsidR="00944F14" w:rsidRPr="006B5A00">
        <w:rPr>
          <w:rFonts w:ascii="Verdana" w:eastAsia="Verdana" w:hAnsi="Verdana" w:cs="Verdana"/>
          <w:color w:val="000000"/>
          <w:sz w:val="20"/>
          <w:szCs w:val="20"/>
        </w:rPr>
        <w:t>s</w:t>
      </w:r>
      <w:proofErr w:type="gramEnd"/>
      <w:r w:rsidR="00925896" w:rsidRPr="006B5A00">
        <w:rPr>
          <w:rFonts w:ascii="Verdana" w:eastAsia="Verdana" w:hAnsi="Verdana" w:cs="Verdana"/>
          <w:color w:val="000000"/>
          <w:sz w:val="20"/>
          <w:szCs w:val="20"/>
        </w:rPr>
        <w:t xml:space="preserve"> by </w:t>
      </w:r>
      <w:r w:rsidR="00944F14" w:rsidRPr="006B5A00">
        <w:rPr>
          <w:rFonts w:ascii="Verdana" w:eastAsia="Verdana" w:hAnsi="Verdana" w:cs="Verdana"/>
          <w:color w:val="000000"/>
          <w:sz w:val="20"/>
          <w:szCs w:val="20"/>
        </w:rPr>
        <w:t>employee</w:t>
      </w:r>
      <w:r>
        <w:rPr>
          <w:rFonts w:ascii="Verdana" w:eastAsia="Verdana" w:hAnsi="Verdana" w:cs="Verdana"/>
          <w:color w:val="000000"/>
          <w:sz w:val="20"/>
          <w:szCs w:val="20"/>
        </w:rPr>
        <w:t>s</w:t>
      </w:r>
      <w:r w:rsidR="002E7787" w:rsidRPr="006B5A00">
        <w:rPr>
          <w:rFonts w:ascii="Verdana" w:eastAsia="Verdana" w:hAnsi="Verdana" w:cs="Verdana"/>
          <w:color w:val="000000"/>
          <w:sz w:val="20"/>
          <w:szCs w:val="20"/>
        </w:rPr>
        <w:t xml:space="preserve"> working on </w:t>
      </w:r>
      <w:r w:rsidR="009B7BA0" w:rsidRPr="006B5A00">
        <w:rPr>
          <w:rFonts w:ascii="Verdana" w:eastAsia="Verdana" w:hAnsi="Verdana" w:cs="Verdana"/>
          <w:color w:val="000000"/>
          <w:sz w:val="20"/>
          <w:szCs w:val="20"/>
        </w:rPr>
        <w:t>premises</w:t>
      </w:r>
      <w:r>
        <w:rPr>
          <w:rFonts w:ascii="Verdana" w:eastAsia="Verdana" w:hAnsi="Verdana" w:cs="Verdana"/>
          <w:color w:val="000000"/>
          <w:sz w:val="20"/>
          <w:szCs w:val="20"/>
        </w:rPr>
        <w:t>.  T</w:t>
      </w:r>
      <w:r w:rsidR="009B7BA0" w:rsidRPr="006B5A00">
        <w:rPr>
          <w:rFonts w:ascii="Verdana" w:eastAsia="Verdana" w:hAnsi="Verdana" w:cs="Verdana"/>
          <w:color w:val="000000"/>
          <w:sz w:val="20"/>
          <w:szCs w:val="20"/>
        </w:rPr>
        <w:t xml:space="preserve">here are two things </w:t>
      </w:r>
      <w:r w:rsidR="00DA7214" w:rsidRPr="006B5A00">
        <w:rPr>
          <w:rFonts w:ascii="Verdana" w:eastAsia="Verdana" w:hAnsi="Verdana" w:cs="Verdana"/>
          <w:color w:val="000000"/>
          <w:sz w:val="20"/>
          <w:szCs w:val="20"/>
        </w:rPr>
        <w:t>about that requirement:</w:t>
      </w:r>
      <w:r w:rsidR="00B7742E" w:rsidRPr="006B5A00">
        <w:rPr>
          <w:rFonts w:ascii="Verdana" w:eastAsia="Verdana" w:hAnsi="Verdana" w:cs="Verdana"/>
          <w:color w:val="000000"/>
          <w:sz w:val="20"/>
          <w:szCs w:val="20"/>
        </w:rPr>
        <w:br/>
      </w:r>
    </w:p>
    <w:p w14:paraId="283BAC02" w14:textId="77777777" w:rsidR="0021367B" w:rsidRPr="0021367B" w:rsidRDefault="00DA7214" w:rsidP="00A400D4">
      <w:pPr>
        <w:numPr>
          <w:ilvl w:val="1"/>
          <w:numId w:val="11"/>
        </w:numPr>
        <w:pBdr>
          <w:top w:val="nil"/>
          <w:left w:val="nil"/>
          <w:bottom w:val="nil"/>
          <w:right w:val="nil"/>
          <w:between w:val="nil"/>
        </w:pBdr>
        <w:spacing w:after="0" w:line="360" w:lineRule="auto"/>
        <w:ind w:hanging="731"/>
        <w:rPr>
          <w:rFonts w:ascii="Verdana" w:eastAsia="Verdana" w:hAnsi="Verdana" w:cs="Verdana"/>
          <w:b/>
          <w:bCs/>
          <w:color w:val="000000"/>
          <w:sz w:val="20"/>
          <w:szCs w:val="20"/>
        </w:rPr>
      </w:pPr>
      <w:r w:rsidRPr="00DA7214">
        <w:rPr>
          <w:rFonts w:ascii="Verdana" w:eastAsia="Verdana" w:hAnsi="Verdana" w:cs="Verdana"/>
          <w:b/>
          <w:bCs/>
          <w:color w:val="000000"/>
          <w:sz w:val="20"/>
          <w:szCs w:val="20"/>
        </w:rPr>
        <w:t>A face covering does not mean a mask.</w:t>
      </w:r>
      <w:r>
        <w:rPr>
          <w:rFonts w:ascii="Verdana" w:eastAsia="Verdana" w:hAnsi="Verdana" w:cs="Verdana"/>
          <w:b/>
          <w:bCs/>
          <w:color w:val="000000"/>
          <w:sz w:val="20"/>
          <w:szCs w:val="20"/>
        </w:rPr>
        <w:t xml:space="preserve"> </w:t>
      </w:r>
      <w:r w:rsidR="004F3BBF">
        <w:rPr>
          <w:rFonts w:ascii="Verdana" w:eastAsia="Verdana" w:hAnsi="Verdana" w:cs="Verdana"/>
          <w:color w:val="000000"/>
          <w:sz w:val="20"/>
          <w:szCs w:val="20"/>
        </w:rPr>
        <w:t>Under clause</w:t>
      </w:r>
      <w:r w:rsidR="00B7742E">
        <w:rPr>
          <w:rFonts w:ascii="Verdana" w:eastAsia="Verdana" w:hAnsi="Verdana" w:cs="Verdana"/>
          <w:color w:val="000000"/>
          <w:sz w:val="20"/>
          <w:szCs w:val="20"/>
        </w:rPr>
        <w:t xml:space="preserve"> 4 of the Order, </w:t>
      </w:r>
      <w:r w:rsidR="00B7742E">
        <w:rPr>
          <w:rFonts w:ascii="Verdana" w:eastAsia="Verdana" w:hAnsi="Verdana" w:cs="Verdana"/>
          <w:b/>
          <w:bCs/>
          <w:color w:val="000000"/>
          <w:sz w:val="20"/>
          <w:szCs w:val="20"/>
        </w:rPr>
        <w:t>face covering</w:t>
      </w:r>
      <w:r w:rsidR="00B7742E" w:rsidRPr="00B7742E">
        <w:t xml:space="preserve"> </w:t>
      </w:r>
      <w:r w:rsidR="00B7742E" w:rsidRPr="002E7787">
        <w:rPr>
          <w:rFonts w:ascii="Verdana" w:hAnsi="Verdana"/>
        </w:rPr>
        <w:t>means</w:t>
      </w:r>
      <w:r w:rsidR="00B7742E">
        <w:t xml:space="preserve"> </w:t>
      </w:r>
      <w:r w:rsidR="00B7742E" w:rsidRPr="00B7742E">
        <w:rPr>
          <w:rFonts w:ascii="Verdana" w:eastAsia="Verdana" w:hAnsi="Verdana" w:cs="Verdana"/>
          <w:color w:val="000000"/>
          <w:sz w:val="20"/>
          <w:szCs w:val="20"/>
        </w:rPr>
        <w:t>a covering of any type that covers the nose and mouth of</w:t>
      </w:r>
      <w:r w:rsidR="00B7742E">
        <w:rPr>
          <w:rFonts w:ascii="Verdana" w:eastAsia="Verdana" w:hAnsi="Verdana" w:cs="Verdana"/>
          <w:b/>
          <w:bCs/>
          <w:color w:val="000000"/>
          <w:sz w:val="20"/>
          <w:szCs w:val="20"/>
        </w:rPr>
        <w:t xml:space="preserve"> </w:t>
      </w:r>
      <w:r w:rsidR="00B7742E" w:rsidRPr="00B7742E">
        <w:rPr>
          <w:rFonts w:ascii="Verdana" w:eastAsia="Verdana" w:hAnsi="Verdana" w:cs="Verdana"/>
          <w:color w:val="000000"/>
          <w:sz w:val="20"/>
          <w:szCs w:val="20"/>
        </w:rPr>
        <w:t xml:space="preserve">a </w:t>
      </w:r>
      <w:r w:rsidR="00B7742E" w:rsidRPr="00B7742E">
        <w:rPr>
          <w:rFonts w:ascii="Verdana" w:eastAsia="Verdana" w:hAnsi="Verdana" w:cs="Verdana"/>
          <w:color w:val="000000"/>
          <w:sz w:val="20"/>
          <w:szCs w:val="20"/>
        </w:rPr>
        <w:lastRenderedPageBreak/>
        <w:t>person</w:t>
      </w:r>
      <w:r w:rsidR="00B7742E">
        <w:rPr>
          <w:rFonts w:ascii="Verdana" w:eastAsia="Verdana" w:hAnsi="Verdana" w:cs="Verdana"/>
          <w:color w:val="000000"/>
          <w:sz w:val="20"/>
          <w:szCs w:val="20"/>
        </w:rPr>
        <w:t>.</w:t>
      </w:r>
      <w:r w:rsidR="0021367B">
        <w:rPr>
          <w:rFonts w:ascii="Verdana" w:eastAsia="Verdana" w:hAnsi="Verdana" w:cs="Verdana"/>
          <w:color w:val="000000"/>
          <w:sz w:val="20"/>
          <w:szCs w:val="20"/>
        </w:rPr>
        <w:t xml:space="preserve"> The Government’s COVID-19 website says this:</w:t>
      </w:r>
      <w:r w:rsidR="001D3136">
        <w:rPr>
          <w:rStyle w:val="FootnoteReference"/>
          <w:rFonts w:ascii="Verdana" w:eastAsia="Verdana" w:hAnsi="Verdana" w:cs="Verdana"/>
          <w:color w:val="000000"/>
          <w:sz w:val="20"/>
          <w:szCs w:val="20"/>
        </w:rPr>
        <w:footnoteReference w:id="5"/>
      </w:r>
      <w:r w:rsidR="0021367B">
        <w:rPr>
          <w:rFonts w:ascii="Verdana" w:eastAsia="Verdana" w:hAnsi="Verdana" w:cs="Verdana"/>
          <w:color w:val="000000"/>
          <w:sz w:val="20"/>
          <w:szCs w:val="20"/>
        </w:rPr>
        <w:t xml:space="preserve"> </w:t>
      </w:r>
      <w:r w:rsidR="002A3282">
        <w:rPr>
          <w:rFonts w:ascii="Verdana" w:eastAsia="Verdana" w:hAnsi="Verdana" w:cs="Verdana"/>
          <w:color w:val="000000"/>
          <w:sz w:val="20"/>
          <w:szCs w:val="20"/>
        </w:rPr>
        <w:br/>
      </w:r>
    </w:p>
    <w:p w14:paraId="1442881E" w14:textId="77777777" w:rsidR="00DA7214" w:rsidRPr="006E3FA4" w:rsidRDefault="0021367B" w:rsidP="006B5A00">
      <w:pPr>
        <w:pBdr>
          <w:top w:val="nil"/>
          <w:left w:val="nil"/>
          <w:bottom w:val="nil"/>
          <w:right w:val="nil"/>
          <w:between w:val="nil"/>
        </w:pBdr>
        <w:spacing w:after="0" w:line="240" w:lineRule="auto"/>
        <w:ind w:left="2160"/>
        <w:rPr>
          <w:rFonts w:ascii="Verdana" w:eastAsia="Verdana" w:hAnsi="Verdana" w:cs="Verdana"/>
          <w:b/>
          <w:bCs/>
          <w:i/>
          <w:color w:val="000000"/>
          <w:sz w:val="20"/>
          <w:szCs w:val="20"/>
        </w:rPr>
      </w:pPr>
      <w:r w:rsidRPr="006E3FA4">
        <w:rPr>
          <w:rFonts w:ascii="Verdana" w:eastAsia="Verdana" w:hAnsi="Verdana" w:cs="Verdana"/>
          <w:i/>
          <w:color w:val="000000"/>
          <w:sz w:val="20"/>
          <w:szCs w:val="20"/>
        </w:rPr>
        <w:t>“If you do not have a face covering, you do not need to rush out and buy one. You can use another kind of covering, like a bandana, scarf or t-shirt.”</w:t>
      </w:r>
      <w:r w:rsidRPr="006E3FA4">
        <w:rPr>
          <w:rFonts w:ascii="Verdana" w:eastAsia="Verdana" w:hAnsi="Verdana" w:cs="Verdana"/>
          <w:i/>
          <w:color w:val="000000"/>
          <w:sz w:val="20"/>
          <w:szCs w:val="20"/>
        </w:rPr>
        <w:br/>
      </w:r>
    </w:p>
    <w:p w14:paraId="576CB400" w14:textId="77777777" w:rsidR="006B5A00" w:rsidRPr="006B5A00" w:rsidRDefault="00CE0FE7" w:rsidP="00A400D4">
      <w:pPr>
        <w:numPr>
          <w:ilvl w:val="1"/>
          <w:numId w:val="11"/>
        </w:numPr>
        <w:pBdr>
          <w:top w:val="nil"/>
          <w:left w:val="nil"/>
          <w:bottom w:val="nil"/>
          <w:right w:val="nil"/>
          <w:between w:val="nil"/>
        </w:pBdr>
        <w:spacing w:after="0" w:line="360" w:lineRule="auto"/>
        <w:rPr>
          <w:rFonts w:ascii="Verdana" w:eastAsia="Verdana" w:hAnsi="Verdana" w:cs="Verdana"/>
          <w:b/>
          <w:bCs/>
          <w:color w:val="000000"/>
          <w:sz w:val="20"/>
          <w:szCs w:val="20"/>
        </w:rPr>
      </w:pPr>
      <w:r>
        <w:rPr>
          <w:rFonts w:ascii="Verdana" w:eastAsia="Verdana" w:hAnsi="Verdana" w:cs="Verdana"/>
          <w:b/>
          <w:bCs/>
          <w:color w:val="000000"/>
          <w:sz w:val="20"/>
          <w:szCs w:val="20"/>
        </w:rPr>
        <w:t>E</w:t>
      </w:r>
      <w:r w:rsidR="006239B3">
        <w:rPr>
          <w:rFonts w:ascii="Verdana" w:eastAsia="Verdana" w:hAnsi="Verdana" w:cs="Verdana"/>
          <w:b/>
          <w:bCs/>
          <w:color w:val="000000"/>
          <w:sz w:val="20"/>
          <w:szCs w:val="20"/>
        </w:rPr>
        <w:t>xemption</w:t>
      </w:r>
      <w:r>
        <w:rPr>
          <w:rFonts w:ascii="Verdana" w:eastAsia="Verdana" w:hAnsi="Verdana" w:cs="Verdana"/>
          <w:b/>
          <w:bCs/>
          <w:color w:val="000000"/>
          <w:sz w:val="20"/>
          <w:szCs w:val="20"/>
        </w:rPr>
        <w:t>s</w:t>
      </w:r>
      <w:r w:rsidR="006239B3">
        <w:rPr>
          <w:rFonts w:ascii="Verdana" w:eastAsia="Verdana" w:hAnsi="Verdana" w:cs="Verdana"/>
          <w:b/>
          <w:bCs/>
          <w:color w:val="000000"/>
          <w:sz w:val="20"/>
          <w:szCs w:val="20"/>
        </w:rPr>
        <w:t xml:space="preserve"> from wearing a face covering.</w:t>
      </w:r>
      <w:r w:rsidR="00093D01">
        <w:rPr>
          <w:rFonts w:ascii="Verdana" w:eastAsia="Verdana" w:hAnsi="Verdana" w:cs="Verdana"/>
          <w:color w:val="000000"/>
          <w:sz w:val="20"/>
          <w:szCs w:val="20"/>
        </w:rPr>
        <w:t xml:space="preserve"> </w:t>
      </w:r>
      <w:r w:rsidR="006B5A00">
        <w:rPr>
          <w:rFonts w:ascii="Verdana" w:eastAsia="Verdana" w:hAnsi="Verdana" w:cs="Verdana"/>
          <w:color w:val="000000"/>
          <w:sz w:val="20"/>
          <w:szCs w:val="20"/>
        </w:rPr>
        <w:t xml:space="preserve"> Grounds for </w:t>
      </w:r>
      <w:r w:rsidR="00093D01">
        <w:rPr>
          <w:rFonts w:ascii="Verdana" w:eastAsia="Verdana" w:hAnsi="Verdana" w:cs="Verdana"/>
          <w:color w:val="000000"/>
          <w:sz w:val="20"/>
          <w:szCs w:val="20"/>
        </w:rPr>
        <w:t>exemptions</w:t>
      </w:r>
      <w:r w:rsidR="006B5A00">
        <w:rPr>
          <w:rFonts w:ascii="Verdana" w:eastAsia="Verdana" w:hAnsi="Verdana" w:cs="Verdana"/>
          <w:color w:val="000000"/>
          <w:sz w:val="20"/>
          <w:szCs w:val="20"/>
        </w:rPr>
        <w:t xml:space="preserve"> are </w:t>
      </w:r>
      <w:r>
        <w:rPr>
          <w:rFonts w:ascii="Verdana" w:eastAsia="Verdana" w:hAnsi="Verdana" w:cs="Verdana"/>
          <w:color w:val="000000"/>
          <w:sz w:val="20"/>
          <w:szCs w:val="20"/>
        </w:rPr>
        <w:t xml:space="preserve">also </w:t>
      </w:r>
      <w:r w:rsidR="006B5A00">
        <w:rPr>
          <w:rFonts w:ascii="Verdana" w:eastAsia="Verdana" w:hAnsi="Verdana" w:cs="Verdana"/>
          <w:color w:val="000000"/>
          <w:sz w:val="20"/>
          <w:szCs w:val="20"/>
        </w:rPr>
        <w:t>specified in the Order and include</w:t>
      </w:r>
      <w:r w:rsidR="002A3282">
        <w:rPr>
          <w:rFonts w:ascii="Verdana" w:eastAsia="Verdana" w:hAnsi="Verdana" w:cs="Verdana"/>
          <w:color w:val="000000"/>
          <w:sz w:val="20"/>
          <w:szCs w:val="20"/>
        </w:rPr>
        <w:t>:</w:t>
      </w:r>
    </w:p>
    <w:p w14:paraId="00423A52" w14:textId="77777777" w:rsidR="0021367B" w:rsidRPr="00442E87" w:rsidRDefault="0021367B" w:rsidP="00442E87">
      <w:pPr>
        <w:pBdr>
          <w:top w:val="nil"/>
          <w:left w:val="nil"/>
          <w:bottom w:val="nil"/>
          <w:right w:val="nil"/>
          <w:between w:val="nil"/>
        </w:pBdr>
        <w:spacing w:after="0" w:line="360" w:lineRule="auto"/>
        <w:ind w:left="1440"/>
        <w:rPr>
          <w:rFonts w:ascii="Verdana" w:eastAsia="Verdana" w:hAnsi="Verdana" w:cs="Verdana"/>
          <w:b/>
          <w:bCs/>
          <w:color w:val="000000"/>
          <w:sz w:val="20"/>
          <w:szCs w:val="20"/>
        </w:rPr>
      </w:pPr>
    </w:p>
    <w:p w14:paraId="234DC059" w14:textId="77777777" w:rsidR="008A7AE1" w:rsidRPr="00362A29" w:rsidRDefault="008A7AE1" w:rsidP="008A7AE1">
      <w:pPr>
        <w:pStyle w:val="ListParagraph"/>
        <w:numPr>
          <w:ilvl w:val="0"/>
          <w:numId w:val="14"/>
        </w:numPr>
        <w:pBdr>
          <w:top w:val="nil"/>
          <w:left w:val="nil"/>
          <w:bottom w:val="nil"/>
          <w:right w:val="nil"/>
          <w:between w:val="nil"/>
        </w:pBdr>
        <w:spacing w:after="0" w:line="360" w:lineRule="auto"/>
        <w:ind w:left="2694" w:hanging="534"/>
        <w:rPr>
          <w:rFonts w:ascii="Times" w:eastAsia="Verdana" w:hAnsi="Times" w:cs="Times New Roman"/>
          <w:bCs/>
          <w:iCs/>
          <w:color w:val="000000"/>
          <w:szCs w:val="20"/>
        </w:rPr>
      </w:pPr>
      <w:r w:rsidRPr="00362A29">
        <w:rPr>
          <w:rFonts w:ascii="Times" w:eastAsia="Verdana" w:hAnsi="Times" w:cs="Times New Roman"/>
          <w:bCs/>
          <w:iCs/>
          <w:color w:val="000000"/>
          <w:szCs w:val="20"/>
        </w:rPr>
        <w:t>there is an emergency; or</w:t>
      </w:r>
    </w:p>
    <w:p w14:paraId="78D8EED2" w14:textId="59F3854F" w:rsidR="008A7AE1" w:rsidRPr="00362A29" w:rsidRDefault="008A7AE1" w:rsidP="008A7AE1">
      <w:pPr>
        <w:pStyle w:val="ListParagraph"/>
        <w:numPr>
          <w:ilvl w:val="0"/>
          <w:numId w:val="14"/>
        </w:numPr>
        <w:pBdr>
          <w:top w:val="nil"/>
          <w:left w:val="nil"/>
          <w:bottom w:val="nil"/>
          <w:right w:val="nil"/>
          <w:between w:val="nil"/>
        </w:pBdr>
        <w:spacing w:after="0" w:line="360" w:lineRule="auto"/>
        <w:ind w:left="2694" w:hanging="534"/>
        <w:rPr>
          <w:rFonts w:ascii="Times" w:eastAsia="Verdana" w:hAnsi="Times" w:cs="Times New Roman"/>
          <w:bCs/>
          <w:iCs/>
          <w:color w:val="000000"/>
          <w:szCs w:val="20"/>
        </w:rPr>
      </w:pPr>
      <w:r w:rsidRPr="00362A29">
        <w:rPr>
          <w:rFonts w:ascii="Times" w:eastAsia="Verdana" w:hAnsi="Times" w:cs="Times New Roman"/>
          <w:bCs/>
          <w:iCs/>
          <w:color w:val="000000"/>
          <w:szCs w:val="20"/>
        </w:rPr>
        <w:t>wearing a face covering is not safe in all of the circumstances; o</w:t>
      </w:r>
      <w:r w:rsidR="00A40458">
        <w:rPr>
          <w:rFonts w:ascii="Times" w:eastAsia="Verdana" w:hAnsi="Times" w:cs="Times New Roman"/>
          <w:bCs/>
          <w:iCs/>
          <w:color w:val="000000"/>
          <w:szCs w:val="20"/>
        </w:rPr>
        <w:t>r</w:t>
      </w:r>
    </w:p>
    <w:p w14:paraId="354EDBFC" w14:textId="386A8DA8" w:rsidR="008A7AE1" w:rsidRPr="00362A29" w:rsidRDefault="008A7AE1" w:rsidP="008A7AE1">
      <w:pPr>
        <w:pStyle w:val="ListParagraph"/>
        <w:numPr>
          <w:ilvl w:val="0"/>
          <w:numId w:val="14"/>
        </w:numPr>
        <w:pBdr>
          <w:top w:val="nil"/>
          <w:left w:val="nil"/>
          <w:bottom w:val="nil"/>
          <w:right w:val="nil"/>
          <w:between w:val="nil"/>
        </w:pBdr>
        <w:spacing w:after="0" w:line="360" w:lineRule="auto"/>
        <w:ind w:left="2694" w:hanging="534"/>
        <w:rPr>
          <w:rFonts w:ascii="Times" w:eastAsia="Verdana" w:hAnsi="Times" w:cs="Times New Roman"/>
          <w:bCs/>
          <w:iCs/>
          <w:color w:val="000000"/>
          <w:szCs w:val="20"/>
        </w:rPr>
      </w:pPr>
      <w:r w:rsidRPr="00362A29">
        <w:rPr>
          <w:rFonts w:ascii="Times" w:eastAsia="Verdana" w:hAnsi="Times" w:cs="Times New Roman"/>
          <w:bCs/>
          <w:iCs/>
          <w:color w:val="000000"/>
          <w:szCs w:val="20"/>
        </w:rPr>
        <w:t>the person is in a defined space or an enclosed space that is separate from the passenger area; or</w:t>
      </w:r>
      <w:r>
        <w:rPr>
          <w:rFonts w:ascii="Times" w:eastAsia="Verdana" w:hAnsi="Times" w:cs="Times New Roman"/>
          <w:bCs/>
          <w:iCs/>
          <w:color w:val="000000"/>
          <w:szCs w:val="20"/>
        </w:rPr>
        <w:t xml:space="preserve"> </w:t>
      </w:r>
    </w:p>
    <w:p w14:paraId="2D5A2964" w14:textId="77777777" w:rsidR="008A7AE1" w:rsidRPr="00362A29" w:rsidRDefault="008A7AE1" w:rsidP="008A7AE1">
      <w:pPr>
        <w:pStyle w:val="ListParagraph"/>
        <w:numPr>
          <w:ilvl w:val="0"/>
          <w:numId w:val="14"/>
        </w:numPr>
        <w:pBdr>
          <w:top w:val="nil"/>
          <w:left w:val="nil"/>
          <w:bottom w:val="nil"/>
          <w:right w:val="nil"/>
          <w:between w:val="nil"/>
        </w:pBdr>
        <w:spacing w:after="0" w:line="360" w:lineRule="auto"/>
        <w:ind w:left="2694" w:hanging="534"/>
        <w:rPr>
          <w:rFonts w:ascii="Times" w:eastAsia="Verdana" w:hAnsi="Times" w:cs="Times New Roman"/>
          <w:bCs/>
          <w:iCs/>
          <w:color w:val="000000"/>
          <w:szCs w:val="20"/>
        </w:rPr>
      </w:pPr>
      <w:r w:rsidRPr="00362A29">
        <w:rPr>
          <w:rFonts w:ascii="Times" w:eastAsia="Verdana" w:hAnsi="Times" w:cs="Times New Roman"/>
          <w:bCs/>
          <w:iCs/>
          <w:color w:val="000000"/>
          <w:szCs w:val="20"/>
        </w:rPr>
        <w:t>the person is communicating with a person who is deaf or hard of hearing and visibility of the mouth is essential for communication; or</w:t>
      </w:r>
    </w:p>
    <w:p w14:paraId="76F2A8CF" w14:textId="77777777" w:rsidR="008A7AE1" w:rsidRPr="00362A29" w:rsidRDefault="008A7AE1" w:rsidP="008A7AE1">
      <w:pPr>
        <w:pStyle w:val="ListParagraph"/>
        <w:numPr>
          <w:ilvl w:val="0"/>
          <w:numId w:val="14"/>
        </w:numPr>
        <w:pBdr>
          <w:top w:val="nil"/>
          <w:left w:val="nil"/>
          <w:bottom w:val="nil"/>
          <w:right w:val="nil"/>
          <w:between w:val="nil"/>
        </w:pBdr>
        <w:spacing w:after="0" w:line="360" w:lineRule="auto"/>
        <w:ind w:left="2694" w:hanging="534"/>
        <w:rPr>
          <w:rFonts w:ascii="Times" w:eastAsia="Verdana" w:hAnsi="Times" w:cs="Times New Roman"/>
          <w:bCs/>
          <w:iCs/>
          <w:color w:val="000000"/>
          <w:szCs w:val="20"/>
        </w:rPr>
      </w:pPr>
      <w:r w:rsidRPr="00362A29">
        <w:rPr>
          <w:rFonts w:ascii="Times" w:eastAsia="Verdana" w:hAnsi="Times" w:cs="Times New Roman"/>
          <w:bCs/>
          <w:iCs/>
          <w:color w:val="000000"/>
          <w:szCs w:val="20"/>
        </w:rPr>
        <w:t>the person is asked to remove the face covering to ascertain identity; or</w:t>
      </w:r>
    </w:p>
    <w:p w14:paraId="5642F1FA" w14:textId="77777777" w:rsidR="008A7AE1" w:rsidRPr="00362A29" w:rsidRDefault="008A7AE1" w:rsidP="008A7AE1">
      <w:pPr>
        <w:pStyle w:val="ListParagraph"/>
        <w:numPr>
          <w:ilvl w:val="0"/>
          <w:numId w:val="14"/>
        </w:numPr>
        <w:pBdr>
          <w:top w:val="nil"/>
          <w:left w:val="nil"/>
          <w:bottom w:val="nil"/>
          <w:right w:val="nil"/>
          <w:between w:val="nil"/>
        </w:pBdr>
        <w:spacing w:after="0" w:line="360" w:lineRule="auto"/>
        <w:ind w:left="2694" w:hanging="534"/>
        <w:rPr>
          <w:rFonts w:ascii="Times" w:eastAsia="Verdana" w:hAnsi="Times" w:cs="Times New Roman"/>
          <w:bCs/>
          <w:iCs/>
          <w:color w:val="000000"/>
          <w:szCs w:val="20"/>
        </w:rPr>
      </w:pPr>
      <w:r w:rsidRPr="00362A29">
        <w:rPr>
          <w:rFonts w:ascii="Times" w:eastAsia="Verdana" w:hAnsi="Times" w:cs="Times New Roman"/>
          <w:bCs/>
          <w:iCs/>
          <w:color w:val="000000"/>
          <w:szCs w:val="20"/>
        </w:rPr>
        <w:t>removal of, or not wearing, the face covering is otherwise required or authorised by law; or</w:t>
      </w:r>
    </w:p>
    <w:p w14:paraId="6149E97F" w14:textId="77777777" w:rsidR="008A7AE1" w:rsidRPr="00362A29" w:rsidRDefault="008A7AE1" w:rsidP="008A7AE1">
      <w:pPr>
        <w:pStyle w:val="ListParagraph"/>
        <w:numPr>
          <w:ilvl w:val="0"/>
          <w:numId w:val="14"/>
        </w:numPr>
        <w:pBdr>
          <w:top w:val="nil"/>
          <w:left w:val="nil"/>
          <w:bottom w:val="nil"/>
          <w:right w:val="nil"/>
          <w:between w:val="nil"/>
        </w:pBdr>
        <w:spacing w:after="0" w:line="360" w:lineRule="auto"/>
        <w:ind w:left="2694" w:hanging="534"/>
        <w:rPr>
          <w:rFonts w:ascii="Times" w:eastAsia="Verdana" w:hAnsi="Times" w:cs="Times New Roman"/>
          <w:bCs/>
          <w:iCs/>
          <w:color w:val="000000"/>
          <w:szCs w:val="20"/>
        </w:rPr>
      </w:pPr>
      <w:r w:rsidRPr="00362A29">
        <w:rPr>
          <w:rFonts w:ascii="Times" w:eastAsia="Verdana" w:hAnsi="Times" w:cs="Times New Roman"/>
          <w:bCs/>
          <w:iCs/>
          <w:color w:val="000000"/>
          <w:szCs w:val="20"/>
        </w:rPr>
        <w:t>the person is under the age of 12 years; or</w:t>
      </w:r>
    </w:p>
    <w:p w14:paraId="6B8F99A1" w14:textId="77777777" w:rsidR="008A7AE1" w:rsidRPr="00362A29" w:rsidRDefault="008A7AE1" w:rsidP="008A7AE1">
      <w:pPr>
        <w:pStyle w:val="ListParagraph"/>
        <w:numPr>
          <w:ilvl w:val="0"/>
          <w:numId w:val="14"/>
        </w:numPr>
        <w:pBdr>
          <w:top w:val="nil"/>
          <w:left w:val="nil"/>
          <w:bottom w:val="nil"/>
          <w:right w:val="nil"/>
          <w:between w:val="nil"/>
        </w:pBdr>
        <w:spacing w:after="0" w:line="360" w:lineRule="auto"/>
        <w:ind w:left="2694" w:hanging="534"/>
        <w:rPr>
          <w:rFonts w:ascii="Times" w:eastAsia="Verdana" w:hAnsi="Times" w:cs="Times New Roman"/>
          <w:bCs/>
          <w:iCs/>
          <w:color w:val="000000"/>
          <w:szCs w:val="20"/>
        </w:rPr>
      </w:pPr>
      <w:r w:rsidRPr="00362A29">
        <w:rPr>
          <w:rFonts w:ascii="Times" w:eastAsia="Verdana" w:hAnsi="Times" w:cs="Times New Roman"/>
          <w:bCs/>
          <w:iCs/>
          <w:color w:val="000000"/>
          <w:szCs w:val="20"/>
        </w:rPr>
        <w:t>the person has a physical or mental illness or condition or disability that makes wearing a face covering unsuitable; or</w:t>
      </w:r>
    </w:p>
    <w:p w14:paraId="7F05B649" w14:textId="77777777" w:rsidR="008A7AE1" w:rsidRPr="00362A29" w:rsidRDefault="008A7AE1" w:rsidP="008A7AE1">
      <w:pPr>
        <w:pStyle w:val="ListParagraph"/>
        <w:numPr>
          <w:ilvl w:val="0"/>
          <w:numId w:val="14"/>
        </w:numPr>
        <w:pBdr>
          <w:top w:val="nil"/>
          <w:left w:val="nil"/>
          <w:bottom w:val="nil"/>
          <w:right w:val="nil"/>
          <w:between w:val="nil"/>
        </w:pBdr>
        <w:spacing w:after="0" w:line="360" w:lineRule="auto"/>
        <w:ind w:left="2694" w:hanging="534"/>
        <w:rPr>
          <w:rFonts w:ascii="Times" w:eastAsia="Verdana" w:hAnsi="Times" w:cs="Times New Roman"/>
          <w:bCs/>
          <w:iCs/>
          <w:color w:val="000000"/>
          <w:szCs w:val="20"/>
        </w:rPr>
      </w:pPr>
      <w:r w:rsidRPr="00362A29">
        <w:rPr>
          <w:rFonts w:ascii="Times" w:eastAsia="Verdana" w:hAnsi="Times" w:cs="Times New Roman"/>
          <w:bCs/>
          <w:iCs/>
          <w:color w:val="000000"/>
          <w:szCs w:val="20"/>
        </w:rPr>
        <w:t>the person needs to remove the face covering to take medicine; or</w:t>
      </w:r>
    </w:p>
    <w:p w14:paraId="192F1804" w14:textId="77777777" w:rsidR="008A7AE1" w:rsidRPr="00362A29" w:rsidRDefault="008A7AE1" w:rsidP="008A7AE1">
      <w:pPr>
        <w:pStyle w:val="ListParagraph"/>
        <w:numPr>
          <w:ilvl w:val="0"/>
          <w:numId w:val="14"/>
        </w:numPr>
        <w:pBdr>
          <w:top w:val="nil"/>
          <w:left w:val="nil"/>
          <w:bottom w:val="nil"/>
          <w:right w:val="nil"/>
          <w:between w:val="nil"/>
        </w:pBdr>
        <w:spacing w:after="0" w:line="360" w:lineRule="auto"/>
        <w:ind w:left="2694" w:hanging="534"/>
        <w:rPr>
          <w:rFonts w:ascii="Times" w:eastAsia="Verdana" w:hAnsi="Times" w:cs="Times New Roman"/>
          <w:bCs/>
          <w:iCs/>
          <w:color w:val="000000"/>
          <w:szCs w:val="20"/>
        </w:rPr>
      </w:pPr>
      <w:proofErr w:type="gramStart"/>
      <w:r w:rsidRPr="00362A29">
        <w:rPr>
          <w:rFonts w:ascii="Times" w:eastAsia="Verdana" w:hAnsi="Times" w:cs="Times New Roman"/>
          <w:bCs/>
          <w:iCs/>
          <w:color w:val="000000"/>
          <w:szCs w:val="20"/>
        </w:rPr>
        <w:t>the</w:t>
      </w:r>
      <w:proofErr w:type="gramEnd"/>
      <w:r w:rsidRPr="00362A29">
        <w:rPr>
          <w:rFonts w:ascii="Times" w:eastAsia="Verdana" w:hAnsi="Times" w:cs="Times New Roman"/>
          <w:bCs/>
          <w:iCs/>
          <w:color w:val="000000"/>
          <w:szCs w:val="20"/>
        </w:rPr>
        <w:t xml:space="preserve"> person needs to remove the face covering to eat or drink.</w:t>
      </w:r>
    </w:p>
    <w:p w14:paraId="38E2988D" w14:textId="77777777" w:rsidR="00200124" w:rsidRPr="00200124" w:rsidRDefault="00200124" w:rsidP="00200124">
      <w:pPr>
        <w:pBdr>
          <w:top w:val="nil"/>
          <w:left w:val="nil"/>
          <w:bottom w:val="nil"/>
          <w:right w:val="nil"/>
          <w:between w:val="nil"/>
        </w:pBdr>
        <w:spacing w:after="0" w:line="360" w:lineRule="auto"/>
        <w:rPr>
          <w:rFonts w:ascii="Times New Roman" w:eastAsia="Verdana" w:hAnsi="Times New Roman" w:cs="Times New Roman"/>
          <w:noProof/>
          <w:lang w:val="en-AU" w:eastAsia="en-AU"/>
        </w:rPr>
      </w:pPr>
    </w:p>
    <w:p w14:paraId="6C7295F8" w14:textId="13E8D560" w:rsidR="008A7AE1" w:rsidRPr="00B347CE" w:rsidRDefault="008A7AE1" w:rsidP="00B347CE">
      <w:pPr>
        <w:numPr>
          <w:ilvl w:val="0"/>
          <w:numId w:val="11"/>
        </w:numPr>
        <w:pBdr>
          <w:top w:val="nil"/>
          <w:left w:val="nil"/>
          <w:bottom w:val="nil"/>
          <w:right w:val="nil"/>
          <w:between w:val="nil"/>
        </w:pBdr>
        <w:spacing w:after="0" w:line="360" w:lineRule="auto"/>
        <w:ind w:hanging="720"/>
        <w:rPr>
          <w:rFonts w:ascii="Verdana" w:eastAsia="Verdana" w:hAnsi="Verdana" w:cs="Verdana"/>
          <w:color w:val="000000"/>
          <w:sz w:val="20"/>
          <w:szCs w:val="20"/>
        </w:rPr>
      </w:pPr>
      <w:r w:rsidRPr="00461DAD">
        <w:rPr>
          <w:rFonts w:ascii="Verdana" w:eastAsia="Verdana" w:hAnsi="Verdana" w:cs="Verdana"/>
          <w:color w:val="000000"/>
          <w:sz w:val="20"/>
          <w:szCs w:val="20"/>
        </w:rPr>
        <w:t>That means</w:t>
      </w:r>
      <w:r>
        <w:rPr>
          <w:rFonts w:ascii="Verdana" w:eastAsia="Verdana" w:hAnsi="Verdana" w:cs="Verdana"/>
          <w:color w:val="000000"/>
          <w:sz w:val="20"/>
          <w:szCs w:val="20"/>
        </w:rPr>
        <w:t xml:space="preserve"> that apart from the other specific circumstances mentioned a</w:t>
      </w:r>
      <w:r w:rsidR="00B347CE">
        <w:rPr>
          <w:rFonts w:ascii="Verdana" w:eastAsia="Verdana" w:hAnsi="Verdana" w:cs="Verdana"/>
          <w:color w:val="000000"/>
          <w:sz w:val="20"/>
          <w:szCs w:val="20"/>
        </w:rPr>
        <w:t>n employee is</w:t>
      </w:r>
      <w:r>
        <w:rPr>
          <w:rFonts w:ascii="Verdana" w:eastAsia="Verdana" w:hAnsi="Verdana" w:cs="Verdana"/>
          <w:color w:val="000000"/>
          <w:sz w:val="20"/>
          <w:szCs w:val="20"/>
        </w:rPr>
        <w:t xml:space="preserve"> exempted from wearing a face covering if</w:t>
      </w:r>
      <w:r w:rsidRPr="00461DAD">
        <w:rPr>
          <w:rFonts w:ascii="Verdana" w:eastAsia="Verdana" w:hAnsi="Verdana" w:cs="Verdana"/>
          <w:color w:val="000000"/>
          <w:sz w:val="20"/>
          <w:szCs w:val="20"/>
        </w:rPr>
        <w:t xml:space="preserve"> it is not suitable for </w:t>
      </w:r>
      <w:r w:rsidR="00E42494">
        <w:rPr>
          <w:rFonts w:ascii="Verdana" w:eastAsia="Verdana" w:hAnsi="Verdana" w:cs="Verdana"/>
          <w:color w:val="000000"/>
          <w:sz w:val="20"/>
          <w:szCs w:val="20"/>
        </w:rPr>
        <w:t xml:space="preserve">an employee </w:t>
      </w:r>
      <w:r w:rsidRPr="00461DAD">
        <w:rPr>
          <w:rFonts w:ascii="Verdana" w:eastAsia="Verdana" w:hAnsi="Verdana" w:cs="Verdana"/>
          <w:color w:val="000000"/>
          <w:sz w:val="20"/>
          <w:szCs w:val="20"/>
        </w:rPr>
        <w:t>because of a physical or mental illness, condition or disability that they have</w:t>
      </w:r>
      <w:r>
        <w:rPr>
          <w:rFonts w:ascii="Verdana" w:eastAsia="Verdana" w:hAnsi="Verdana" w:cs="Verdana"/>
          <w:color w:val="000000"/>
          <w:sz w:val="20"/>
          <w:szCs w:val="20"/>
        </w:rPr>
        <w:t xml:space="preserve"> or it is not safe to wear a face covering in all of the circumstances</w:t>
      </w:r>
      <w:r w:rsidRPr="00461DAD">
        <w:rPr>
          <w:rFonts w:ascii="Verdana" w:eastAsia="Verdana" w:hAnsi="Verdana" w:cs="Verdana"/>
          <w:color w:val="000000"/>
          <w:sz w:val="20"/>
          <w:szCs w:val="20"/>
        </w:rPr>
        <w:t xml:space="preserve">. </w:t>
      </w:r>
    </w:p>
    <w:p w14:paraId="02F044DB" w14:textId="77777777" w:rsidR="008A7AE1" w:rsidRPr="004A57F1" w:rsidRDefault="008A7AE1" w:rsidP="008A7AE1">
      <w:pPr>
        <w:pBdr>
          <w:top w:val="nil"/>
          <w:left w:val="nil"/>
          <w:bottom w:val="nil"/>
          <w:right w:val="nil"/>
          <w:between w:val="nil"/>
        </w:pBdr>
        <w:spacing w:after="0" w:line="360" w:lineRule="auto"/>
        <w:ind w:left="720"/>
      </w:pPr>
    </w:p>
    <w:p w14:paraId="568E3F7A" w14:textId="6F283BC1" w:rsidR="008A7AE1" w:rsidRPr="00B347CE" w:rsidRDefault="008A7AE1" w:rsidP="00B347CE">
      <w:pPr>
        <w:numPr>
          <w:ilvl w:val="0"/>
          <w:numId w:val="11"/>
        </w:numPr>
        <w:pBdr>
          <w:top w:val="nil"/>
          <w:left w:val="nil"/>
          <w:bottom w:val="nil"/>
          <w:right w:val="nil"/>
          <w:between w:val="nil"/>
        </w:pBdr>
        <w:spacing w:after="0" w:line="360" w:lineRule="auto"/>
        <w:ind w:hanging="720"/>
        <w:rPr>
          <w:rFonts w:ascii="Verdana" w:eastAsia="Verdana" w:hAnsi="Verdana" w:cs="Verdana"/>
          <w:color w:val="000000"/>
          <w:sz w:val="20"/>
          <w:szCs w:val="20"/>
        </w:rPr>
      </w:pPr>
      <w:r w:rsidRPr="00F0075B">
        <w:rPr>
          <w:rFonts w:ascii="Verdana" w:eastAsia="Verdana" w:hAnsi="Verdana" w:cs="Verdana"/>
          <w:color w:val="000000"/>
          <w:sz w:val="20"/>
          <w:szCs w:val="20"/>
        </w:rPr>
        <w:t xml:space="preserve">The Government’s COVID-19 website suggests that </w:t>
      </w:r>
      <w:r w:rsidR="00B347CE">
        <w:rPr>
          <w:rFonts w:ascii="Verdana" w:eastAsia="Verdana" w:hAnsi="Verdana" w:cs="Verdana"/>
          <w:color w:val="000000"/>
          <w:sz w:val="20"/>
          <w:szCs w:val="20"/>
        </w:rPr>
        <w:t xml:space="preserve">a </w:t>
      </w:r>
      <w:r w:rsidR="00167ADB">
        <w:rPr>
          <w:rFonts w:ascii="Verdana" w:eastAsia="Verdana" w:hAnsi="Verdana" w:cs="Verdana"/>
          <w:color w:val="000000"/>
          <w:sz w:val="20"/>
          <w:szCs w:val="20"/>
        </w:rPr>
        <w:t xml:space="preserve">person </w:t>
      </w:r>
      <w:r w:rsidRPr="00B347CE">
        <w:rPr>
          <w:rFonts w:ascii="Verdana" w:eastAsia="Verdana" w:hAnsi="Verdana" w:cs="Verdana"/>
          <w:color w:val="000000"/>
          <w:sz w:val="20"/>
          <w:szCs w:val="20"/>
        </w:rPr>
        <w:t>may</w:t>
      </w:r>
      <w:r w:rsidRPr="00F0075B">
        <w:rPr>
          <w:rFonts w:ascii="Verdana" w:eastAsia="Verdana" w:hAnsi="Verdana" w:cs="Verdana"/>
          <w:color w:val="000000"/>
          <w:sz w:val="20"/>
          <w:szCs w:val="20"/>
        </w:rPr>
        <w:t xml:space="preserve"> carry an exemption card from Disabled Persons Assembly NZ</w:t>
      </w:r>
      <w:r w:rsidR="00B347CE">
        <w:rPr>
          <w:rStyle w:val="FootnoteReference"/>
          <w:rFonts w:ascii="Verdana" w:eastAsia="Verdana" w:hAnsi="Verdana" w:cs="Verdana"/>
          <w:color w:val="000000"/>
          <w:sz w:val="20"/>
          <w:szCs w:val="20"/>
        </w:rPr>
        <w:footnoteReference w:id="6"/>
      </w:r>
      <w:r w:rsidRPr="00F0075B">
        <w:rPr>
          <w:rFonts w:ascii="Verdana" w:eastAsia="Verdana" w:hAnsi="Verdana" w:cs="Verdana"/>
          <w:color w:val="000000"/>
          <w:sz w:val="20"/>
          <w:szCs w:val="20"/>
        </w:rPr>
        <w:t xml:space="preserve">. </w:t>
      </w:r>
      <w:r>
        <w:rPr>
          <w:rFonts w:ascii="Verdana" w:eastAsia="Verdana" w:hAnsi="Verdana" w:cs="Verdana"/>
          <w:color w:val="000000"/>
          <w:sz w:val="20"/>
          <w:szCs w:val="20"/>
        </w:rPr>
        <w:t>However, t</w:t>
      </w:r>
      <w:r w:rsidRPr="00F0075B">
        <w:rPr>
          <w:rFonts w:ascii="Verdana" w:eastAsia="Verdana" w:hAnsi="Verdana" w:cs="Verdana"/>
          <w:color w:val="000000"/>
          <w:sz w:val="20"/>
          <w:szCs w:val="20"/>
        </w:rPr>
        <w:t>his is not</w:t>
      </w:r>
      <w:r>
        <w:rPr>
          <w:rFonts w:ascii="Verdana" w:eastAsia="Verdana" w:hAnsi="Verdana" w:cs="Verdana"/>
          <w:color w:val="000000"/>
          <w:sz w:val="20"/>
          <w:szCs w:val="20"/>
        </w:rPr>
        <w:t xml:space="preserve"> a</w:t>
      </w:r>
      <w:r w:rsidRPr="00F0075B">
        <w:rPr>
          <w:rFonts w:ascii="Verdana" w:eastAsia="Verdana" w:hAnsi="Verdana" w:cs="Verdana"/>
          <w:color w:val="000000"/>
          <w:sz w:val="20"/>
          <w:szCs w:val="20"/>
        </w:rPr>
        <w:t xml:space="preserve"> </w:t>
      </w:r>
      <w:r w:rsidRPr="00F0075B">
        <w:rPr>
          <w:rFonts w:ascii="Verdana" w:eastAsia="Verdana" w:hAnsi="Verdana" w:cs="Verdana"/>
          <w:color w:val="000000"/>
          <w:sz w:val="20"/>
          <w:szCs w:val="20"/>
        </w:rPr>
        <w:lastRenderedPageBreak/>
        <w:t>compulsory</w:t>
      </w:r>
      <w:r>
        <w:rPr>
          <w:rFonts w:ascii="Verdana" w:eastAsia="Verdana" w:hAnsi="Verdana" w:cs="Verdana"/>
          <w:color w:val="000000"/>
          <w:sz w:val="20"/>
          <w:szCs w:val="20"/>
        </w:rPr>
        <w:t xml:space="preserve"> requirement and</w:t>
      </w:r>
      <w:r w:rsidRPr="00F0075B">
        <w:rPr>
          <w:rFonts w:ascii="Verdana" w:eastAsia="Verdana" w:hAnsi="Verdana" w:cs="Verdana"/>
          <w:color w:val="000000"/>
          <w:sz w:val="20"/>
          <w:szCs w:val="20"/>
        </w:rPr>
        <w:t xml:space="preserve"> an exemption arises on the valid g</w:t>
      </w:r>
      <w:r w:rsidR="00B347CE">
        <w:rPr>
          <w:rFonts w:ascii="Verdana" w:eastAsia="Verdana" w:hAnsi="Verdana" w:cs="Verdana"/>
          <w:color w:val="000000"/>
          <w:sz w:val="20"/>
          <w:szCs w:val="20"/>
        </w:rPr>
        <w:t>rounds specified in the Order.</w:t>
      </w:r>
    </w:p>
    <w:p w14:paraId="0F8A564F" w14:textId="54BF8A0B" w:rsidR="00167ADB" w:rsidRDefault="00167ADB" w:rsidP="00167ADB">
      <w:pPr>
        <w:pBdr>
          <w:top w:val="nil"/>
          <w:left w:val="nil"/>
          <w:bottom w:val="nil"/>
          <w:right w:val="nil"/>
          <w:between w:val="nil"/>
        </w:pBdr>
        <w:spacing w:after="0" w:line="360" w:lineRule="auto"/>
        <w:rPr>
          <w:rFonts w:ascii="Verdana" w:eastAsia="Verdana" w:hAnsi="Verdana" w:cs="Verdana"/>
          <w:color w:val="000000"/>
          <w:sz w:val="20"/>
          <w:szCs w:val="20"/>
        </w:rPr>
      </w:pPr>
    </w:p>
    <w:p w14:paraId="531FA8BA" w14:textId="5E38F406" w:rsidR="00167ADB" w:rsidRPr="00167ADB" w:rsidRDefault="00167ADB" w:rsidP="00167ADB">
      <w:pPr>
        <w:pBdr>
          <w:top w:val="nil"/>
          <w:left w:val="nil"/>
          <w:bottom w:val="nil"/>
          <w:right w:val="nil"/>
          <w:between w:val="nil"/>
        </w:pBdr>
        <w:spacing w:after="0" w:line="360" w:lineRule="auto"/>
        <w:rPr>
          <w:rFonts w:ascii="Verdana" w:eastAsia="Verdana" w:hAnsi="Verdana" w:cs="Verdana"/>
          <w:b/>
          <w:color w:val="000000"/>
          <w:sz w:val="20"/>
          <w:szCs w:val="20"/>
        </w:rPr>
      </w:pPr>
      <w:r>
        <w:rPr>
          <w:rFonts w:ascii="Verdana" w:eastAsia="Verdana" w:hAnsi="Verdana" w:cs="Verdana"/>
          <w:b/>
          <w:color w:val="000000"/>
          <w:sz w:val="20"/>
          <w:szCs w:val="20"/>
        </w:rPr>
        <w:t>Obligations to one another</w:t>
      </w:r>
    </w:p>
    <w:p w14:paraId="5F92C44B" w14:textId="77777777" w:rsidR="00167ADB" w:rsidRPr="00B347CE" w:rsidRDefault="00167ADB" w:rsidP="00B347CE">
      <w:pPr>
        <w:pBdr>
          <w:top w:val="nil"/>
          <w:left w:val="nil"/>
          <w:bottom w:val="nil"/>
          <w:right w:val="nil"/>
          <w:between w:val="nil"/>
        </w:pBdr>
        <w:spacing w:after="0" w:line="360" w:lineRule="auto"/>
        <w:ind w:left="720"/>
        <w:rPr>
          <w:rFonts w:ascii="Verdana" w:eastAsia="Verdana" w:hAnsi="Verdana" w:cs="Verdana"/>
          <w:color w:val="000000"/>
          <w:sz w:val="20"/>
          <w:szCs w:val="20"/>
        </w:rPr>
      </w:pPr>
    </w:p>
    <w:p w14:paraId="0ECD5217" w14:textId="3158D219" w:rsidR="00915BFD" w:rsidRDefault="00B347CE" w:rsidP="00915BFD">
      <w:pPr>
        <w:numPr>
          <w:ilvl w:val="0"/>
          <w:numId w:val="11"/>
        </w:numPr>
        <w:pBdr>
          <w:top w:val="nil"/>
          <w:left w:val="nil"/>
          <w:bottom w:val="nil"/>
          <w:right w:val="nil"/>
          <w:between w:val="nil"/>
        </w:pBdr>
        <w:spacing w:after="0" w:line="360" w:lineRule="auto"/>
        <w:ind w:hanging="720"/>
        <w:rPr>
          <w:rFonts w:ascii="Verdana" w:eastAsia="Verdana" w:hAnsi="Verdana" w:cs="Verdana"/>
          <w:color w:val="000000"/>
          <w:sz w:val="20"/>
          <w:szCs w:val="20"/>
        </w:rPr>
      </w:pPr>
      <w:r w:rsidRPr="00167ADB">
        <w:rPr>
          <w:rFonts w:ascii="Verdana" w:eastAsia="Verdana" w:hAnsi="Verdana" w:cs="Verdana"/>
          <w:color w:val="000000"/>
          <w:sz w:val="20"/>
          <w:szCs w:val="20"/>
        </w:rPr>
        <w:t xml:space="preserve">I acknowledge your health and safety obligations under the Health and Safety at Work Act </w:t>
      </w:r>
      <w:proofErr w:type="gramStart"/>
      <w:r w:rsidRPr="00167ADB">
        <w:rPr>
          <w:rFonts w:ascii="Verdana" w:eastAsia="Verdana" w:hAnsi="Verdana" w:cs="Verdana"/>
          <w:color w:val="000000"/>
          <w:sz w:val="20"/>
          <w:szCs w:val="20"/>
        </w:rPr>
        <w:t xml:space="preserve">2015, </w:t>
      </w:r>
      <w:r w:rsidR="00915BFD">
        <w:rPr>
          <w:rFonts w:ascii="Verdana" w:eastAsia="Verdana" w:hAnsi="Verdana" w:cs="Verdana"/>
          <w:color w:val="000000"/>
          <w:sz w:val="20"/>
          <w:szCs w:val="20"/>
        </w:rPr>
        <w:t>that</w:t>
      </w:r>
      <w:proofErr w:type="gramEnd"/>
      <w:r w:rsidR="00915BFD">
        <w:rPr>
          <w:rFonts w:ascii="Verdana" w:eastAsia="Verdana" w:hAnsi="Verdana" w:cs="Verdana"/>
          <w:color w:val="000000"/>
          <w:sz w:val="20"/>
          <w:szCs w:val="20"/>
        </w:rPr>
        <w:t xml:space="preserve"> </w:t>
      </w:r>
      <w:r w:rsidRPr="00167ADB">
        <w:rPr>
          <w:rFonts w:ascii="Verdana" w:eastAsia="Verdana" w:hAnsi="Verdana" w:cs="Verdana"/>
          <w:color w:val="000000"/>
          <w:sz w:val="20"/>
          <w:szCs w:val="20"/>
        </w:rPr>
        <w:t xml:space="preserve">you have a responsibility to assess the potential risks and benefits of any measures </w:t>
      </w:r>
      <w:r w:rsidR="00915BFD">
        <w:rPr>
          <w:rFonts w:ascii="Verdana" w:eastAsia="Verdana" w:hAnsi="Verdana" w:cs="Verdana"/>
          <w:color w:val="000000"/>
          <w:sz w:val="20"/>
          <w:szCs w:val="20"/>
        </w:rPr>
        <w:t xml:space="preserve">you </w:t>
      </w:r>
      <w:r w:rsidRPr="00167ADB">
        <w:rPr>
          <w:rFonts w:ascii="Verdana" w:eastAsia="Verdana" w:hAnsi="Verdana" w:cs="Verdana"/>
          <w:color w:val="000000"/>
          <w:sz w:val="20"/>
          <w:szCs w:val="20"/>
        </w:rPr>
        <w:t>proposed to implement including those mandated by the Order.</w:t>
      </w:r>
      <w:r w:rsidR="00915BFD">
        <w:rPr>
          <w:rFonts w:ascii="Verdana" w:eastAsia="Verdana" w:hAnsi="Verdana" w:cs="Verdana"/>
          <w:color w:val="000000"/>
          <w:sz w:val="20"/>
          <w:szCs w:val="20"/>
        </w:rPr>
        <w:t xml:space="preserve">  Wearing a face covering causes me difficulties and it </w:t>
      </w:r>
      <w:r w:rsidR="00A40458">
        <w:rPr>
          <w:rFonts w:ascii="Verdana" w:eastAsia="Verdana" w:hAnsi="Verdana" w:cs="Verdana"/>
          <w:color w:val="000000"/>
          <w:sz w:val="20"/>
          <w:szCs w:val="20"/>
        </w:rPr>
        <w:t xml:space="preserve">is </w:t>
      </w:r>
      <w:r w:rsidR="00915BFD">
        <w:rPr>
          <w:rFonts w:ascii="Verdana" w:eastAsia="Verdana" w:hAnsi="Verdana" w:cs="Verdana"/>
          <w:color w:val="000000"/>
          <w:sz w:val="20"/>
          <w:szCs w:val="20"/>
        </w:rPr>
        <w:t>unsafe for me</w:t>
      </w:r>
      <w:r w:rsidR="00A40458">
        <w:rPr>
          <w:rFonts w:ascii="Verdana" w:eastAsia="Verdana" w:hAnsi="Verdana" w:cs="Verdana"/>
          <w:color w:val="000000"/>
          <w:sz w:val="20"/>
          <w:szCs w:val="20"/>
        </w:rPr>
        <w:t>.</w:t>
      </w:r>
    </w:p>
    <w:p w14:paraId="6AD22C84" w14:textId="77777777" w:rsidR="00915BFD" w:rsidRDefault="00915BFD" w:rsidP="00915BFD">
      <w:pPr>
        <w:pBdr>
          <w:top w:val="nil"/>
          <w:left w:val="nil"/>
          <w:bottom w:val="nil"/>
          <w:right w:val="nil"/>
          <w:between w:val="nil"/>
        </w:pBdr>
        <w:spacing w:after="0" w:line="360" w:lineRule="auto"/>
        <w:ind w:left="720"/>
        <w:rPr>
          <w:rFonts w:ascii="Verdana" w:eastAsia="Verdana" w:hAnsi="Verdana" w:cs="Verdana"/>
          <w:color w:val="000000"/>
          <w:sz w:val="20"/>
          <w:szCs w:val="20"/>
        </w:rPr>
      </w:pPr>
    </w:p>
    <w:p w14:paraId="75219815" w14:textId="1C405CF2" w:rsidR="00167ADB" w:rsidRDefault="00915BFD" w:rsidP="00915BFD">
      <w:pPr>
        <w:numPr>
          <w:ilvl w:val="0"/>
          <w:numId w:val="11"/>
        </w:numPr>
        <w:pBdr>
          <w:top w:val="nil"/>
          <w:left w:val="nil"/>
          <w:bottom w:val="nil"/>
          <w:right w:val="nil"/>
          <w:between w:val="nil"/>
        </w:pBdr>
        <w:spacing w:after="0" w:line="360" w:lineRule="auto"/>
        <w:ind w:hanging="720"/>
        <w:rPr>
          <w:rFonts w:ascii="Verdana" w:eastAsia="Verdana" w:hAnsi="Verdana" w:cs="Verdana"/>
          <w:color w:val="000000"/>
          <w:sz w:val="20"/>
          <w:szCs w:val="20"/>
        </w:rPr>
      </w:pPr>
      <w:r>
        <w:rPr>
          <w:rFonts w:ascii="Verdana" w:eastAsia="Verdana" w:hAnsi="Verdana" w:cs="Verdana"/>
          <w:color w:val="000000"/>
          <w:sz w:val="20"/>
          <w:szCs w:val="20"/>
        </w:rPr>
        <w:t xml:space="preserve">In </w:t>
      </w:r>
      <w:proofErr w:type="gramStart"/>
      <w:r>
        <w:rPr>
          <w:rFonts w:ascii="Verdana" w:eastAsia="Verdana" w:hAnsi="Verdana" w:cs="Verdana"/>
          <w:color w:val="000000"/>
          <w:sz w:val="20"/>
          <w:szCs w:val="20"/>
        </w:rPr>
        <w:t>addition</w:t>
      </w:r>
      <w:proofErr w:type="gramEnd"/>
      <w:r>
        <w:rPr>
          <w:rFonts w:ascii="Verdana" w:eastAsia="Verdana" w:hAnsi="Verdana" w:cs="Verdana"/>
          <w:color w:val="000000"/>
          <w:sz w:val="20"/>
          <w:szCs w:val="20"/>
        </w:rPr>
        <w:t xml:space="preserve"> it is unlawful for an employer to refuse or </w:t>
      </w:r>
      <w:r w:rsidR="00EB2C86">
        <w:rPr>
          <w:rFonts w:ascii="Verdana" w:eastAsia="Verdana" w:hAnsi="Verdana" w:cs="Verdana"/>
          <w:color w:val="000000"/>
          <w:sz w:val="20"/>
          <w:szCs w:val="20"/>
        </w:rPr>
        <w:t xml:space="preserve">alter </w:t>
      </w:r>
      <w:r>
        <w:rPr>
          <w:rFonts w:ascii="Verdana" w:eastAsia="Verdana" w:hAnsi="Verdana" w:cs="Verdana"/>
          <w:color w:val="000000"/>
          <w:sz w:val="20"/>
          <w:szCs w:val="20"/>
        </w:rPr>
        <w:t>an employee</w:t>
      </w:r>
      <w:r w:rsidR="00EB2C86">
        <w:rPr>
          <w:rFonts w:ascii="Verdana" w:eastAsia="Verdana" w:hAnsi="Verdana" w:cs="Verdana"/>
          <w:color w:val="000000"/>
          <w:sz w:val="20"/>
          <w:szCs w:val="20"/>
        </w:rPr>
        <w:t>'</w:t>
      </w:r>
      <w:r>
        <w:rPr>
          <w:rFonts w:ascii="Verdana" w:eastAsia="Verdana" w:hAnsi="Verdana" w:cs="Verdana"/>
          <w:color w:val="000000"/>
          <w:sz w:val="20"/>
          <w:szCs w:val="20"/>
        </w:rPr>
        <w:t xml:space="preserve">s </w:t>
      </w:r>
      <w:r w:rsidR="00EB2C86">
        <w:rPr>
          <w:rFonts w:ascii="Verdana" w:eastAsia="Verdana" w:hAnsi="Verdana" w:cs="Verdana"/>
          <w:color w:val="000000"/>
          <w:sz w:val="20"/>
          <w:szCs w:val="20"/>
        </w:rPr>
        <w:t xml:space="preserve">role where an </w:t>
      </w:r>
      <w:r w:rsidRPr="00915BFD">
        <w:rPr>
          <w:rFonts w:ascii="Verdana" w:eastAsia="Verdana" w:hAnsi="Verdana" w:cs="Verdana"/>
          <w:color w:val="000000"/>
          <w:sz w:val="20"/>
          <w:szCs w:val="20"/>
        </w:rPr>
        <w:t>employee</w:t>
      </w:r>
      <w:r w:rsidR="00EB2C86">
        <w:rPr>
          <w:rFonts w:ascii="Verdana" w:eastAsia="Verdana" w:hAnsi="Verdana" w:cs="Verdana"/>
          <w:color w:val="000000"/>
          <w:sz w:val="20"/>
          <w:szCs w:val="20"/>
        </w:rPr>
        <w:t xml:space="preserve">'s </w:t>
      </w:r>
      <w:r w:rsidRPr="00915BFD">
        <w:rPr>
          <w:rFonts w:ascii="Verdana" w:eastAsia="Verdana" w:hAnsi="Verdana" w:cs="Verdana"/>
          <w:color w:val="000000"/>
          <w:sz w:val="20"/>
          <w:szCs w:val="20"/>
        </w:rPr>
        <w:t>exemption from wearing a face covering arises out of a disability or condition</w:t>
      </w:r>
      <w:r>
        <w:rPr>
          <w:rStyle w:val="FootnoteReference"/>
          <w:rFonts w:ascii="Verdana" w:eastAsia="Verdana" w:hAnsi="Verdana" w:cs="Verdana"/>
          <w:color w:val="000000"/>
          <w:sz w:val="20"/>
          <w:szCs w:val="20"/>
        </w:rPr>
        <w:footnoteReference w:id="7"/>
      </w:r>
      <w:r w:rsidRPr="00915BFD">
        <w:rPr>
          <w:rFonts w:ascii="Verdana" w:eastAsia="Verdana" w:hAnsi="Verdana" w:cs="Verdana"/>
          <w:color w:val="000000"/>
          <w:sz w:val="20"/>
          <w:szCs w:val="20"/>
        </w:rPr>
        <w:t>.</w:t>
      </w:r>
    </w:p>
    <w:p w14:paraId="39580B7F" w14:textId="77777777" w:rsidR="00915BFD" w:rsidRDefault="00915BFD" w:rsidP="00915BFD">
      <w:pPr>
        <w:pStyle w:val="ListParagraph"/>
        <w:rPr>
          <w:rFonts w:ascii="Verdana" w:eastAsia="Verdana" w:hAnsi="Verdana" w:cs="Verdana"/>
          <w:color w:val="000000"/>
          <w:sz w:val="20"/>
          <w:szCs w:val="20"/>
        </w:rPr>
      </w:pPr>
    </w:p>
    <w:p w14:paraId="1CCC4448" w14:textId="718F88D7" w:rsidR="00E4536A" w:rsidRPr="002E175E" w:rsidRDefault="00A6712E" w:rsidP="00E4536A">
      <w:pPr>
        <w:pBdr>
          <w:top w:val="nil"/>
          <w:left w:val="nil"/>
          <w:bottom w:val="nil"/>
          <w:right w:val="nil"/>
          <w:between w:val="nil"/>
        </w:pBdr>
        <w:spacing w:after="0" w:line="360" w:lineRule="auto"/>
        <w:rPr>
          <w:rFonts w:ascii="Verdana" w:hAnsi="Verdana"/>
          <w:b/>
          <w:bCs/>
          <w:sz w:val="20"/>
          <w:szCs w:val="20"/>
        </w:rPr>
      </w:pPr>
      <w:r>
        <w:rPr>
          <w:rFonts w:ascii="Verdana" w:hAnsi="Verdana"/>
          <w:b/>
          <w:bCs/>
          <w:sz w:val="20"/>
          <w:szCs w:val="20"/>
        </w:rPr>
        <w:t>I am not able to wear a face covering</w:t>
      </w:r>
    </w:p>
    <w:p w14:paraId="63642FE8" w14:textId="77777777" w:rsidR="00E4536A" w:rsidRPr="002E175E" w:rsidRDefault="00E4536A" w:rsidP="00E4536A">
      <w:pPr>
        <w:pBdr>
          <w:top w:val="nil"/>
          <w:left w:val="nil"/>
          <w:bottom w:val="nil"/>
          <w:right w:val="nil"/>
          <w:between w:val="nil"/>
        </w:pBdr>
        <w:spacing w:after="0" w:line="360" w:lineRule="auto"/>
        <w:rPr>
          <w:rFonts w:ascii="Verdana" w:hAnsi="Verdana"/>
          <w:sz w:val="20"/>
          <w:szCs w:val="20"/>
        </w:rPr>
      </w:pPr>
    </w:p>
    <w:p w14:paraId="158EC880" w14:textId="12151A6D" w:rsidR="00E4536A" w:rsidRPr="002E175E" w:rsidRDefault="00A6712E" w:rsidP="00540247">
      <w:pPr>
        <w:numPr>
          <w:ilvl w:val="0"/>
          <w:numId w:val="8"/>
        </w:numPr>
        <w:pBdr>
          <w:top w:val="nil"/>
          <w:left w:val="nil"/>
          <w:bottom w:val="nil"/>
          <w:right w:val="nil"/>
          <w:between w:val="nil"/>
        </w:pBdr>
        <w:spacing w:after="0" w:line="360" w:lineRule="auto"/>
        <w:ind w:hanging="720"/>
        <w:rPr>
          <w:rFonts w:ascii="Verdana" w:hAnsi="Verdana"/>
          <w:sz w:val="20"/>
          <w:szCs w:val="20"/>
          <w:highlight w:val="yellow"/>
        </w:rPr>
      </w:pPr>
      <w:r w:rsidRPr="00A6712E">
        <w:rPr>
          <w:rFonts w:ascii="Verdana" w:hAnsi="Verdana"/>
          <w:sz w:val="20"/>
          <w:szCs w:val="20"/>
        </w:rPr>
        <w:t xml:space="preserve">I am not able to wear a face covering in the circumstances specified by the Order </w:t>
      </w:r>
      <w:r w:rsidR="00A40458">
        <w:rPr>
          <w:rFonts w:ascii="Verdana" w:hAnsi="Verdana"/>
          <w:sz w:val="20"/>
          <w:szCs w:val="20"/>
        </w:rPr>
        <w:t>bec</w:t>
      </w:r>
      <w:r w:rsidRPr="00A6712E">
        <w:rPr>
          <w:rFonts w:ascii="Verdana" w:hAnsi="Verdana"/>
          <w:sz w:val="20"/>
          <w:szCs w:val="20"/>
        </w:rPr>
        <w:t>a</w:t>
      </w:r>
      <w:r w:rsidR="00A40458">
        <w:rPr>
          <w:rFonts w:ascii="Verdana" w:hAnsi="Verdana"/>
          <w:sz w:val="20"/>
          <w:szCs w:val="20"/>
        </w:rPr>
        <w:t>u</w:t>
      </w:r>
      <w:r w:rsidRPr="00A6712E">
        <w:rPr>
          <w:rFonts w:ascii="Verdana" w:hAnsi="Verdana"/>
          <w:sz w:val="20"/>
          <w:szCs w:val="20"/>
        </w:rPr>
        <w:t>s</w:t>
      </w:r>
      <w:r w:rsidR="00A40458">
        <w:rPr>
          <w:rFonts w:ascii="Verdana" w:hAnsi="Verdana"/>
          <w:sz w:val="20"/>
          <w:szCs w:val="20"/>
        </w:rPr>
        <w:t>e</w:t>
      </w:r>
      <w:r w:rsidRPr="00A6712E">
        <w:rPr>
          <w:rFonts w:ascii="Verdana" w:hAnsi="Verdana"/>
          <w:sz w:val="20"/>
          <w:szCs w:val="20"/>
        </w:rPr>
        <w:t xml:space="preserve"> </w:t>
      </w:r>
      <w:r w:rsidR="00A73A41" w:rsidRPr="00A6712E">
        <w:rPr>
          <w:rFonts w:ascii="Verdana" w:hAnsi="Verdana"/>
          <w:sz w:val="20"/>
          <w:szCs w:val="20"/>
          <w:highlight w:val="yellow"/>
        </w:rPr>
        <w:t>[</w:t>
      </w:r>
      <w:r w:rsidR="00A40458">
        <w:rPr>
          <w:rFonts w:ascii="Verdana" w:hAnsi="Verdana"/>
          <w:sz w:val="20"/>
          <w:szCs w:val="20"/>
          <w:highlight w:val="yellow"/>
        </w:rPr>
        <w:t xml:space="preserve">look at paragraph 3(b) and the “Guide to Using this Letter” above for some ideas about phrasing and what reasons your situation falls under, etc. You will need to </w:t>
      </w:r>
      <w:r w:rsidRPr="00A6712E">
        <w:rPr>
          <w:rFonts w:ascii="Verdana" w:hAnsi="Verdana"/>
          <w:sz w:val="20"/>
          <w:szCs w:val="20"/>
          <w:highlight w:val="yellow"/>
        </w:rPr>
        <w:t xml:space="preserve">provide sufficient details to show your employer why the exemption applies, </w:t>
      </w:r>
      <w:r w:rsidR="00A40458" w:rsidRPr="00A6712E">
        <w:rPr>
          <w:rFonts w:ascii="Verdana" w:hAnsi="Verdana"/>
          <w:sz w:val="20"/>
          <w:szCs w:val="20"/>
          <w:highlight w:val="yellow"/>
        </w:rPr>
        <w:t>i.e.</w:t>
      </w:r>
      <w:r w:rsidRPr="00A6712E">
        <w:rPr>
          <w:rFonts w:ascii="Verdana" w:hAnsi="Verdana"/>
          <w:sz w:val="20"/>
          <w:szCs w:val="20"/>
          <w:highlight w:val="yellow"/>
        </w:rPr>
        <w:t xml:space="preserve"> explain what condition/disability/illness arises and why that makes it unsuitable to wear a face covering.  The</w:t>
      </w:r>
      <w:r>
        <w:rPr>
          <w:rFonts w:ascii="Verdana" w:hAnsi="Verdana"/>
          <w:sz w:val="20"/>
          <w:szCs w:val="20"/>
        </w:rPr>
        <w:t xml:space="preserve"> </w:t>
      </w:r>
      <w:r>
        <w:rPr>
          <w:rFonts w:ascii="Verdana" w:hAnsi="Verdana"/>
          <w:sz w:val="20"/>
          <w:szCs w:val="20"/>
          <w:highlight w:val="yellow"/>
        </w:rPr>
        <w:t xml:space="preserve">employment relationship is </w:t>
      </w:r>
      <w:r w:rsidR="00A40458">
        <w:rPr>
          <w:rFonts w:ascii="Verdana" w:hAnsi="Verdana"/>
          <w:sz w:val="20"/>
          <w:szCs w:val="20"/>
          <w:highlight w:val="yellow"/>
        </w:rPr>
        <w:t xml:space="preserve">different to one of a shopkeeper or strangers, etc. It is </w:t>
      </w:r>
      <w:r>
        <w:rPr>
          <w:rFonts w:ascii="Verdana" w:hAnsi="Verdana"/>
          <w:sz w:val="20"/>
          <w:szCs w:val="20"/>
          <w:highlight w:val="yellow"/>
        </w:rPr>
        <w:t xml:space="preserve">based on one of </w:t>
      </w:r>
      <w:r w:rsidR="00A40458">
        <w:rPr>
          <w:rFonts w:ascii="Verdana" w:hAnsi="Verdana"/>
          <w:sz w:val="20"/>
          <w:szCs w:val="20"/>
          <w:highlight w:val="yellow"/>
        </w:rPr>
        <w:t>‘</w:t>
      </w:r>
      <w:r>
        <w:rPr>
          <w:rFonts w:ascii="Verdana" w:hAnsi="Verdana"/>
          <w:sz w:val="20"/>
          <w:szCs w:val="20"/>
          <w:highlight w:val="yellow"/>
        </w:rPr>
        <w:t>good faith</w:t>
      </w:r>
      <w:r w:rsidR="00A40458">
        <w:rPr>
          <w:rFonts w:ascii="Verdana" w:hAnsi="Verdana"/>
          <w:sz w:val="20"/>
          <w:szCs w:val="20"/>
          <w:highlight w:val="yellow"/>
        </w:rPr>
        <w:t>’</w:t>
      </w:r>
      <w:r>
        <w:rPr>
          <w:rFonts w:ascii="Verdana" w:hAnsi="Verdana"/>
          <w:sz w:val="20"/>
          <w:szCs w:val="20"/>
          <w:highlight w:val="yellow"/>
        </w:rPr>
        <w:t xml:space="preserve"> – in the interests of good faith you will need to expand on the </w:t>
      </w:r>
      <w:proofErr w:type="gramStart"/>
      <w:r>
        <w:rPr>
          <w:rFonts w:ascii="Verdana" w:hAnsi="Verdana"/>
          <w:sz w:val="20"/>
          <w:szCs w:val="20"/>
          <w:highlight w:val="yellow"/>
        </w:rPr>
        <w:t>issues which</w:t>
      </w:r>
      <w:proofErr w:type="gramEnd"/>
      <w:r>
        <w:rPr>
          <w:rFonts w:ascii="Verdana" w:hAnsi="Verdana"/>
          <w:sz w:val="20"/>
          <w:szCs w:val="20"/>
          <w:highlight w:val="yellow"/>
        </w:rPr>
        <w:t xml:space="preserve"> give rise to your exemption</w:t>
      </w:r>
      <w:r w:rsidR="0045443D">
        <w:rPr>
          <w:rFonts w:ascii="Verdana" w:hAnsi="Verdana"/>
          <w:sz w:val="20"/>
          <w:szCs w:val="20"/>
          <w:highlight w:val="yellow"/>
        </w:rPr>
        <w:t>.</w:t>
      </w:r>
      <w:r w:rsidR="003E13B8" w:rsidRPr="002E175E">
        <w:rPr>
          <w:rFonts w:ascii="Verdana" w:hAnsi="Verdana"/>
          <w:sz w:val="20"/>
          <w:szCs w:val="20"/>
          <w:highlight w:val="yellow"/>
        </w:rPr>
        <w:t>]</w:t>
      </w:r>
    </w:p>
    <w:p w14:paraId="31E5A878" w14:textId="77777777" w:rsidR="0045443D" w:rsidRDefault="0045443D" w:rsidP="0045443D">
      <w:pPr>
        <w:pStyle w:val="ListParagraph"/>
        <w:rPr>
          <w:rFonts w:ascii="Verdana" w:hAnsi="Verdana"/>
          <w:sz w:val="20"/>
          <w:szCs w:val="20"/>
        </w:rPr>
      </w:pPr>
    </w:p>
    <w:p w14:paraId="527CDD22" w14:textId="645C6441" w:rsidR="00EB2C86" w:rsidRDefault="005F7AC7" w:rsidP="00CD35B8">
      <w:pPr>
        <w:numPr>
          <w:ilvl w:val="0"/>
          <w:numId w:val="8"/>
        </w:numPr>
        <w:pBdr>
          <w:top w:val="nil"/>
          <w:left w:val="nil"/>
          <w:bottom w:val="nil"/>
          <w:right w:val="nil"/>
          <w:between w:val="nil"/>
        </w:pBdr>
        <w:spacing w:after="0" w:line="360" w:lineRule="auto"/>
        <w:ind w:hanging="720"/>
        <w:rPr>
          <w:rFonts w:ascii="Verdana" w:hAnsi="Verdana"/>
          <w:sz w:val="20"/>
          <w:szCs w:val="20"/>
        </w:rPr>
      </w:pPr>
      <w:r>
        <w:rPr>
          <w:rFonts w:ascii="Verdana" w:hAnsi="Verdana"/>
          <w:sz w:val="20"/>
          <w:szCs w:val="20"/>
        </w:rPr>
        <w:t>I trust that the above is sufficient explanation with regard to my exemption from wearing a face covering.</w:t>
      </w:r>
      <w:r w:rsidR="0045443D">
        <w:rPr>
          <w:rFonts w:ascii="Verdana" w:hAnsi="Verdana"/>
          <w:sz w:val="20"/>
          <w:szCs w:val="20"/>
        </w:rPr>
        <w:t xml:space="preserve">  </w:t>
      </w:r>
    </w:p>
    <w:p w14:paraId="477F0920" w14:textId="77777777" w:rsidR="00EB2C86" w:rsidRDefault="00EB2C86">
      <w:pPr>
        <w:rPr>
          <w:rFonts w:ascii="Verdana" w:hAnsi="Verdana"/>
          <w:sz w:val="20"/>
          <w:szCs w:val="20"/>
        </w:rPr>
      </w:pPr>
      <w:r>
        <w:rPr>
          <w:rFonts w:ascii="Verdana" w:hAnsi="Verdana"/>
          <w:sz w:val="20"/>
          <w:szCs w:val="20"/>
        </w:rPr>
        <w:br w:type="page"/>
      </w:r>
    </w:p>
    <w:p w14:paraId="1D2B3A72" w14:textId="7FF1F002" w:rsidR="00200124" w:rsidRDefault="00200124" w:rsidP="00200124">
      <w:pPr>
        <w:numPr>
          <w:ilvl w:val="0"/>
          <w:numId w:val="8"/>
        </w:numPr>
        <w:pBdr>
          <w:top w:val="nil"/>
          <w:left w:val="nil"/>
          <w:bottom w:val="nil"/>
          <w:right w:val="nil"/>
          <w:between w:val="nil"/>
        </w:pBdr>
        <w:spacing w:after="0" w:line="360" w:lineRule="auto"/>
        <w:ind w:hanging="720"/>
        <w:rPr>
          <w:rFonts w:ascii="Verdana" w:hAnsi="Verdana"/>
          <w:sz w:val="20"/>
          <w:szCs w:val="20"/>
        </w:rPr>
      </w:pPr>
      <w:r>
        <w:rPr>
          <w:rFonts w:ascii="Verdana" w:hAnsi="Verdana"/>
          <w:sz w:val="20"/>
          <w:szCs w:val="20"/>
        </w:rPr>
        <w:lastRenderedPageBreak/>
        <w:t xml:space="preserve">I confirm that I am willing ready and able to </w:t>
      </w:r>
      <w:r w:rsidR="005265D3">
        <w:rPr>
          <w:rFonts w:ascii="Verdana" w:hAnsi="Verdana"/>
          <w:sz w:val="20"/>
          <w:szCs w:val="20"/>
        </w:rPr>
        <w:t xml:space="preserve">continue to </w:t>
      </w:r>
      <w:r>
        <w:rPr>
          <w:rFonts w:ascii="Verdana" w:hAnsi="Verdana"/>
          <w:sz w:val="20"/>
          <w:szCs w:val="20"/>
        </w:rPr>
        <w:t>perform my role of employment.</w:t>
      </w:r>
    </w:p>
    <w:p w14:paraId="1B3C3D84" w14:textId="77777777" w:rsidR="00B70244" w:rsidRPr="002E175E" w:rsidRDefault="00B70244" w:rsidP="0071148A">
      <w:pPr>
        <w:spacing w:after="0" w:line="360" w:lineRule="auto"/>
        <w:ind w:firstLine="720"/>
        <w:rPr>
          <w:rFonts w:ascii="Verdana" w:eastAsia="Verdana" w:hAnsi="Verdana" w:cs="Verdana"/>
          <w:color w:val="000000"/>
          <w:sz w:val="20"/>
          <w:szCs w:val="20"/>
        </w:rPr>
      </w:pPr>
    </w:p>
    <w:p w14:paraId="7110B476" w14:textId="77777777" w:rsidR="0071148A" w:rsidRPr="002E175E" w:rsidRDefault="0071148A" w:rsidP="005265D3">
      <w:pPr>
        <w:spacing w:after="0" w:line="360" w:lineRule="auto"/>
        <w:rPr>
          <w:rFonts w:ascii="Verdana" w:eastAsia="Verdana" w:hAnsi="Verdana" w:cs="Verdana"/>
          <w:sz w:val="20"/>
          <w:szCs w:val="20"/>
        </w:rPr>
      </w:pPr>
      <w:r w:rsidRPr="002E175E">
        <w:rPr>
          <w:rFonts w:ascii="Verdana" w:eastAsia="Verdana" w:hAnsi="Verdana" w:cs="Verdana"/>
          <w:color w:val="000000"/>
          <w:sz w:val="20"/>
          <w:szCs w:val="20"/>
        </w:rPr>
        <w:t xml:space="preserve">Yours </w:t>
      </w:r>
      <w:r w:rsidRPr="002E175E">
        <w:rPr>
          <w:rFonts w:ascii="Verdana" w:eastAsia="Verdana" w:hAnsi="Verdana" w:cs="Verdana"/>
          <w:sz w:val="20"/>
          <w:szCs w:val="20"/>
        </w:rPr>
        <w:t>sincerely,</w:t>
      </w:r>
    </w:p>
    <w:p w14:paraId="28E805F5" w14:textId="77777777" w:rsidR="0071148A" w:rsidRPr="002E175E" w:rsidRDefault="0071148A" w:rsidP="0071148A">
      <w:pPr>
        <w:spacing w:after="0" w:line="360" w:lineRule="auto"/>
        <w:ind w:firstLine="720"/>
        <w:rPr>
          <w:rFonts w:ascii="Verdana" w:eastAsia="Verdana" w:hAnsi="Verdana" w:cs="Verdana"/>
          <w:sz w:val="20"/>
          <w:szCs w:val="20"/>
        </w:rPr>
      </w:pPr>
    </w:p>
    <w:p w14:paraId="683961D7" w14:textId="77777777" w:rsidR="0071148A" w:rsidRPr="002E175E" w:rsidRDefault="0071148A" w:rsidP="0071148A">
      <w:pPr>
        <w:spacing w:after="0" w:line="360" w:lineRule="auto"/>
        <w:ind w:firstLine="720"/>
        <w:rPr>
          <w:rFonts w:ascii="Verdana" w:eastAsia="Verdana" w:hAnsi="Verdana" w:cs="Verdana"/>
          <w:sz w:val="20"/>
          <w:szCs w:val="20"/>
        </w:rPr>
      </w:pPr>
    </w:p>
    <w:p w14:paraId="7C6B6D23" w14:textId="77777777" w:rsidR="0071148A" w:rsidRPr="002E175E" w:rsidRDefault="0071148A" w:rsidP="005265D3">
      <w:pPr>
        <w:spacing w:after="0" w:line="360" w:lineRule="auto"/>
        <w:rPr>
          <w:rFonts w:ascii="Verdana" w:hAnsi="Verdana"/>
          <w:sz w:val="20"/>
          <w:szCs w:val="20"/>
        </w:rPr>
      </w:pPr>
      <w:r w:rsidRPr="002E175E">
        <w:rPr>
          <w:rFonts w:ascii="Verdana" w:eastAsia="Verdana" w:hAnsi="Verdana" w:cs="Verdana"/>
          <w:sz w:val="20"/>
          <w:szCs w:val="20"/>
        </w:rPr>
        <w:t xml:space="preserve">Email: </w:t>
      </w:r>
      <w:r w:rsidR="00005731" w:rsidRPr="002E175E">
        <w:rPr>
          <w:rFonts w:ascii="Verdana" w:eastAsia="Verdana" w:hAnsi="Verdana" w:cs="Verdana"/>
          <w:sz w:val="20"/>
          <w:szCs w:val="20"/>
        </w:rPr>
        <w:t>[</w:t>
      </w:r>
      <w:r w:rsidR="00005731" w:rsidRPr="002E175E">
        <w:rPr>
          <w:rFonts w:ascii="Verdana" w:eastAsia="Verdana" w:hAnsi="Verdana" w:cs="Verdana"/>
          <w:sz w:val="20"/>
          <w:szCs w:val="20"/>
          <w:highlight w:val="yellow"/>
        </w:rPr>
        <w:t>insert e-mail address</w:t>
      </w:r>
      <w:r w:rsidR="00005731" w:rsidRPr="002E175E">
        <w:rPr>
          <w:rFonts w:ascii="Verdana" w:eastAsia="Verdana" w:hAnsi="Verdana" w:cs="Verdana"/>
          <w:sz w:val="20"/>
          <w:szCs w:val="20"/>
        </w:rPr>
        <w:t>]</w:t>
      </w:r>
    </w:p>
    <w:sectPr w:rsidR="0071148A" w:rsidRPr="002E175E" w:rsidSect="00A8463F">
      <w:headerReference w:type="default" r:id="rId19"/>
      <w:footerReference w:type="default" r:id="rId20"/>
      <w:pgSz w:w="12240" w:h="15840"/>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5BAA7" w16cex:dateUtc="2021-09-22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FE071B" w16cid:durableId="24F5B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B3348" w14:textId="77777777" w:rsidR="006C2E2E" w:rsidRDefault="006C2E2E" w:rsidP="00190802">
      <w:pPr>
        <w:spacing w:after="0" w:line="240" w:lineRule="auto"/>
      </w:pPr>
      <w:r>
        <w:separator/>
      </w:r>
    </w:p>
  </w:endnote>
  <w:endnote w:type="continuationSeparator" w:id="0">
    <w:p w14:paraId="6C8F4639" w14:textId="77777777" w:rsidR="006C2E2E" w:rsidRDefault="006C2E2E" w:rsidP="0019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C824" w14:textId="77777777" w:rsidR="0026694B" w:rsidRDefault="00266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384287"/>
      <w:docPartObj>
        <w:docPartGallery w:val="Page Numbers (Bottom of Page)"/>
        <w:docPartUnique/>
      </w:docPartObj>
    </w:sdtPr>
    <w:sdtEndPr>
      <w:rPr>
        <w:noProof/>
      </w:rPr>
    </w:sdtEndPr>
    <w:sdtContent>
      <w:p w14:paraId="4D870891" w14:textId="3476D551" w:rsidR="001B764F" w:rsidRDefault="001B764F">
        <w:pPr>
          <w:pStyle w:val="Footer"/>
          <w:jc w:val="right"/>
        </w:pPr>
        <w:r>
          <w:fldChar w:fldCharType="begin"/>
        </w:r>
        <w:r>
          <w:instrText xml:space="preserve"> PAGE   \* MERGEFORMAT </w:instrText>
        </w:r>
        <w:r>
          <w:fldChar w:fldCharType="separate"/>
        </w:r>
        <w:r w:rsidR="001E5FDF">
          <w:rPr>
            <w:noProof/>
          </w:rPr>
          <w:t>iv</w:t>
        </w:r>
        <w:r>
          <w:rPr>
            <w:noProof/>
          </w:rPr>
          <w:fldChar w:fldCharType="end"/>
        </w:r>
      </w:p>
    </w:sdtContent>
  </w:sdt>
  <w:p w14:paraId="506075EC" w14:textId="77777777" w:rsidR="001B764F" w:rsidRDefault="001B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C67FE" w14:textId="77777777" w:rsidR="0026694B" w:rsidRDefault="002669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9166"/>
      <w:docPartObj>
        <w:docPartGallery w:val="Page Numbers (Bottom of Page)"/>
        <w:docPartUnique/>
      </w:docPartObj>
    </w:sdtPr>
    <w:sdtEndPr>
      <w:rPr>
        <w:noProof/>
      </w:rPr>
    </w:sdtEndPr>
    <w:sdtContent>
      <w:p w14:paraId="240DFD67" w14:textId="69BD245D" w:rsidR="00A8463F" w:rsidRDefault="00A8463F">
        <w:pPr>
          <w:pStyle w:val="Footer"/>
          <w:jc w:val="right"/>
        </w:pPr>
        <w:r>
          <w:fldChar w:fldCharType="begin"/>
        </w:r>
        <w:r>
          <w:instrText xml:space="preserve"> PAGE   \* MERGEFORMAT </w:instrText>
        </w:r>
        <w:r>
          <w:fldChar w:fldCharType="separate"/>
        </w:r>
        <w:r w:rsidR="001E5FDF">
          <w:rPr>
            <w:noProof/>
          </w:rPr>
          <w:t>4</w:t>
        </w:r>
        <w:r>
          <w:rPr>
            <w:noProof/>
          </w:rPr>
          <w:fldChar w:fldCharType="end"/>
        </w:r>
      </w:p>
    </w:sdtContent>
  </w:sdt>
  <w:p w14:paraId="47BF158F" w14:textId="77777777" w:rsidR="00A8463F" w:rsidRDefault="00A8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E719" w14:textId="77777777" w:rsidR="006C2E2E" w:rsidRDefault="006C2E2E" w:rsidP="00190802">
      <w:pPr>
        <w:spacing w:after="0" w:line="240" w:lineRule="auto"/>
      </w:pPr>
      <w:r>
        <w:separator/>
      </w:r>
    </w:p>
  </w:footnote>
  <w:footnote w:type="continuationSeparator" w:id="0">
    <w:p w14:paraId="6692599A" w14:textId="77777777" w:rsidR="006C2E2E" w:rsidRDefault="006C2E2E" w:rsidP="00190802">
      <w:pPr>
        <w:spacing w:after="0" w:line="240" w:lineRule="auto"/>
      </w:pPr>
      <w:r>
        <w:continuationSeparator/>
      </w:r>
    </w:p>
  </w:footnote>
  <w:footnote w:id="1">
    <w:p w14:paraId="026F4ECD" w14:textId="7D04ADF7" w:rsidR="00ED71EC" w:rsidRDefault="00ED71EC" w:rsidP="00ED71EC">
      <w:pPr>
        <w:pStyle w:val="FootnoteText"/>
        <w:rPr>
          <w:lang w:val="en-AU"/>
        </w:rPr>
      </w:pPr>
      <w:r>
        <w:rPr>
          <w:rStyle w:val="FootnoteReference"/>
          <w:rFonts w:ascii="Verdana" w:hAnsi="Verdana"/>
          <w:color w:val="4472C4" w:themeColor="accent1"/>
        </w:rPr>
        <w:footnoteRef/>
      </w:r>
      <w:r>
        <w:rPr>
          <w:rFonts w:ascii="Verdana" w:hAnsi="Verdana"/>
          <w:color w:val="4472C4" w:themeColor="accent1"/>
        </w:rPr>
        <w:t xml:space="preserve"> Disability is defined in </w:t>
      </w:r>
      <w:r w:rsidR="005265D3">
        <w:rPr>
          <w:rFonts w:ascii="Verdana" w:eastAsia="Verdana" w:hAnsi="Verdana" w:cs="Verdana"/>
          <w:color w:val="4472C4" w:themeColor="accent1"/>
        </w:rPr>
        <w:t>section 21(1</w:t>
      </w:r>
      <w:proofErr w:type="gramStart"/>
      <w:r w:rsidR="005265D3">
        <w:rPr>
          <w:rFonts w:ascii="Verdana" w:eastAsia="Verdana" w:hAnsi="Verdana" w:cs="Verdana"/>
          <w:color w:val="4472C4" w:themeColor="accent1"/>
        </w:rPr>
        <w:t>)(</w:t>
      </w:r>
      <w:proofErr w:type="gramEnd"/>
      <w:r w:rsidR="005265D3">
        <w:rPr>
          <w:rFonts w:ascii="Verdana" w:eastAsia="Verdana" w:hAnsi="Verdana" w:cs="Verdana"/>
          <w:color w:val="4472C4" w:themeColor="accent1"/>
        </w:rPr>
        <w:t>h) of</w:t>
      </w:r>
      <w:r>
        <w:rPr>
          <w:rFonts w:ascii="Verdana" w:eastAsia="Verdana" w:hAnsi="Verdana" w:cs="Verdana"/>
          <w:color w:val="4472C4" w:themeColor="accent1"/>
        </w:rPr>
        <w:t xml:space="preserve"> the Human Rights Act 1993.</w:t>
      </w:r>
    </w:p>
  </w:footnote>
  <w:footnote w:id="2">
    <w:p w14:paraId="66FED92B" w14:textId="112CA178" w:rsidR="005265D3" w:rsidRPr="005265D3" w:rsidRDefault="005265D3">
      <w:pPr>
        <w:pStyle w:val="FootnoteText"/>
        <w:rPr>
          <w:lang w:val="en-AU"/>
        </w:rPr>
      </w:pPr>
      <w:r>
        <w:rPr>
          <w:rStyle w:val="FootnoteReference"/>
        </w:rPr>
        <w:footnoteRef/>
      </w:r>
      <w:r>
        <w:t xml:space="preserve"> </w:t>
      </w:r>
      <w:proofErr w:type="gramStart"/>
      <w:r w:rsidR="004D327B">
        <w:rPr>
          <w:rFonts w:ascii="Verdana" w:hAnsi="Verdana"/>
          <w:color w:val="4472C4" w:themeColor="accent1"/>
        </w:rPr>
        <w:t>S</w:t>
      </w:r>
      <w:r w:rsidRPr="004D327B">
        <w:rPr>
          <w:rFonts w:ascii="Verdana" w:hAnsi="Verdana"/>
          <w:color w:val="4472C4" w:themeColor="accent1"/>
        </w:rPr>
        <w:t>4(</w:t>
      </w:r>
      <w:proofErr w:type="gramEnd"/>
      <w:r w:rsidRPr="004D327B">
        <w:rPr>
          <w:rFonts w:ascii="Verdana" w:hAnsi="Verdana"/>
          <w:color w:val="4472C4" w:themeColor="accent1"/>
        </w:rPr>
        <w:t>1) Employment Relations Act 2000.</w:t>
      </w:r>
    </w:p>
  </w:footnote>
  <w:footnote w:id="3">
    <w:p w14:paraId="579763B0" w14:textId="636E132B" w:rsidR="004D327B" w:rsidRPr="004D327B" w:rsidRDefault="004D327B">
      <w:pPr>
        <w:pStyle w:val="FootnoteText"/>
        <w:rPr>
          <w:lang w:val="en-AU"/>
        </w:rPr>
      </w:pPr>
      <w:r w:rsidRPr="004D327B">
        <w:rPr>
          <w:rStyle w:val="FootnoteReference"/>
          <w:color w:val="4472C4" w:themeColor="accent1"/>
        </w:rPr>
        <w:footnoteRef/>
      </w:r>
      <w:r w:rsidRPr="004D327B">
        <w:rPr>
          <w:color w:val="4472C4" w:themeColor="accent1"/>
        </w:rPr>
        <w:t xml:space="preserve"> </w:t>
      </w:r>
      <w:r w:rsidRPr="004D327B">
        <w:rPr>
          <w:rFonts w:ascii="Verdana" w:eastAsia="Arial" w:hAnsi="Verdana" w:cs="Arial"/>
          <w:color w:val="4472C4" w:themeColor="accent1"/>
        </w:rPr>
        <w:t>Health and Safety at Work Act 2015.</w:t>
      </w:r>
    </w:p>
  </w:footnote>
  <w:footnote w:id="4">
    <w:p w14:paraId="2C3E4F5E" w14:textId="51D3C99B" w:rsidR="00D21663" w:rsidRPr="00D21663" w:rsidRDefault="00D21663">
      <w:pPr>
        <w:pStyle w:val="FootnoteText"/>
        <w:rPr>
          <w:lang w:val="en-AU"/>
        </w:rPr>
      </w:pPr>
      <w:r>
        <w:rPr>
          <w:rStyle w:val="FootnoteReference"/>
        </w:rPr>
        <w:footnoteRef/>
      </w:r>
      <w:r>
        <w:t xml:space="preserve"> </w:t>
      </w:r>
      <w:r>
        <w:rPr>
          <w:rFonts w:ascii="Verdana" w:eastAsia="Verdana" w:hAnsi="Verdana" w:cs="Verdana"/>
          <w:color w:val="4472C4" w:themeColor="accent1"/>
        </w:rPr>
        <w:t xml:space="preserve">Current </w:t>
      </w:r>
      <w:r w:rsidRPr="00ED71EC">
        <w:rPr>
          <w:rFonts w:ascii="Verdana" w:eastAsia="Verdana" w:hAnsi="Verdana" w:cs="Verdana"/>
          <w:color w:val="4472C4" w:themeColor="accent1"/>
        </w:rPr>
        <w:t>COVID-19 Public Health Response (Alert Level Requirements) Order</w:t>
      </w:r>
      <w:r>
        <w:rPr>
          <w:rFonts w:ascii="Verdana" w:eastAsia="Verdana" w:hAnsi="Verdana" w:cs="Verdana"/>
          <w:color w:val="4472C4" w:themeColor="accent1"/>
        </w:rPr>
        <w:t>.</w:t>
      </w:r>
    </w:p>
  </w:footnote>
  <w:footnote w:id="5">
    <w:p w14:paraId="12DB2276" w14:textId="1AD229F6" w:rsidR="001B764F" w:rsidRPr="001D3136" w:rsidRDefault="001D3136">
      <w:pPr>
        <w:pStyle w:val="FootnoteText"/>
        <w:rPr>
          <w:lang w:val="mi-NZ"/>
        </w:rPr>
      </w:pPr>
      <w:r>
        <w:rPr>
          <w:rStyle w:val="FootnoteReference"/>
        </w:rPr>
        <w:footnoteRef/>
      </w:r>
      <w:r>
        <w:t xml:space="preserve"> </w:t>
      </w:r>
      <w:hyperlink r:id="rId1" w:anchor="types-of-mask-or-face-covering" w:history="1">
        <w:r w:rsidR="001B764F" w:rsidRPr="003C0956">
          <w:rPr>
            <w:rStyle w:val="Hyperlink"/>
          </w:rPr>
          <w:t>https://covid19.govt.nz/health-and-wellbeing/protect-yourself-and-others-from-covid-19/wear-a-face-covering/#types-of-mask-or-face-covering</w:t>
        </w:r>
      </w:hyperlink>
    </w:p>
  </w:footnote>
  <w:footnote w:id="6">
    <w:p w14:paraId="1631BAA4" w14:textId="77777777" w:rsidR="00B347CE" w:rsidRDefault="00B347CE" w:rsidP="00B347CE">
      <w:pPr>
        <w:pStyle w:val="FootnoteText"/>
      </w:pPr>
      <w:r>
        <w:rPr>
          <w:rStyle w:val="FootnoteReference"/>
        </w:rPr>
        <w:footnoteRef/>
      </w:r>
      <w:r>
        <w:t xml:space="preserve"> The government's Unite Against </w:t>
      </w:r>
      <w:proofErr w:type="spellStart"/>
      <w:r>
        <w:t>Covid</w:t>
      </w:r>
      <w:proofErr w:type="spellEnd"/>
      <w:r>
        <w:t xml:space="preserve"> site confirms </w:t>
      </w:r>
      <w:r w:rsidRPr="00F0075B">
        <w:rPr>
          <w:i/>
        </w:rPr>
        <w:t>"The use of this card is self-regulated and decided upon by the individual."</w:t>
      </w:r>
      <w:r>
        <w:rPr>
          <w:i/>
        </w:rPr>
        <w:t xml:space="preserve"> </w:t>
      </w:r>
      <w:hyperlink r:id="rId2" w:anchor="exempt" w:history="1">
        <w:r w:rsidRPr="003C0956">
          <w:rPr>
            <w:rStyle w:val="Hyperlink"/>
          </w:rPr>
          <w:t>https://www.dpa.org.nz/resources/covid-19-information-for-the-disabled-community#exempt</w:t>
        </w:r>
      </w:hyperlink>
    </w:p>
    <w:p w14:paraId="2884CC44" w14:textId="6BAEA1BF" w:rsidR="00B347CE" w:rsidRPr="00B347CE" w:rsidRDefault="00B347CE">
      <w:pPr>
        <w:pStyle w:val="FootnoteText"/>
        <w:rPr>
          <w:lang w:val="en-AU"/>
        </w:rPr>
      </w:pPr>
    </w:p>
  </w:footnote>
  <w:footnote w:id="7">
    <w:p w14:paraId="70480079" w14:textId="77777777" w:rsidR="00915BFD" w:rsidRPr="00167ADB" w:rsidRDefault="00915BFD" w:rsidP="00915BFD">
      <w:pPr>
        <w:pStyle w:val="FootnoteText"/>
        <w:rPr>
          <w:lang w:val="en-AU"/>
        </w:rPr>
      </w:pPr>
      <w:r>
        <w:rPr>
          <w:rStyle w:val="FootnoteReference"/>
        </w:rPr>
        <w:footnoteRef/>
      </w:r>
      <w:r>
        <w:t xml:space="preserve"> </w:t>
      </w:r>
      <w:r>
        <w:rPr>
          <w:rFonts w:ascii="Verdana" w:eastAsia="Verdana" w:hAnsi="Verdana" w:cs="Verdana"/>
          <w:color w:val="000000"/>
        </w:rPr>
        <w:t>Section 22 of the Human Rights Act 1993.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AB65" w14:textId="77777777" w:rsidR="0026694B" w:rsidRDefault="00266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163B" w14:textId="3ED7F739" w:rsidR="001B764F" w:rsidRPr="0026694B" w:rsidRDefault="00ED71EC" w:rsidP="00190802">
    <w:pPr>
      <w:pStyle w:val="Header"/>
      <w:jc w:val="center"/>
      <w:rPr>
        <w:color w:val="4472C4" w:themeColor="accent1"/>
      </w:rPr>
    </w:pPr>
    <w:r w:rsidRPr="0026694B">
      <w:rPr>
        <w:color w:val="4472C4" w:themeColor="accent1"/>
      </w:rPr>
      <w:t xml:space="preserve">MASKS EXEMPTION LETTER </w:t>
    </w:r>
    <w:r w:rsidR="0026694B" w:rsidRPr="0026694B">
      <w:rPr>
        <w:color w:val="4472C4" w:themeColor="accent1"/>
      </w:rPr>
      <w:t xml:space="preserve">FROM EMPPLOYEE TO </w:t>
    </w:r>
    <w:r w:rsidRPr="0026694B">
      <w:rPr>
        <w:color w:val="4472C4" w:themeColor="accent1"/>
      </w:rPr>
      <w:t>EMPLOYER</w:t>
    </w:r>
  </w:p>
  <w:p w14:paraId="266BA89B" w14:textId="77777777" w:rsidR="001B764F" w:rsidRDefault="001B7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6018" w14:textId="77777777" w:rsidR="0026694B" w:rsidRDefault="002669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8B3E" w14:textId="77777777" w:rsidR="00190802" w:rsidRDefault="00190802" w:rsidP="00190802">
    <w:pPr>
      <w:pStyle w:val="Header"/>
      <w:jc w:val="center"/>
    </w:pPr>
  </w:p>
  <w:p w14:paraId="6FC4B591" w14:textId="77777777" w:rsidR="00190802" w:rsidRDefault="00190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AD5"/>
    <w:multiLevelType w:val="hybridMultilevel"/>
    <w:tmpl w:val="DA14EFBC"/>
    <w:lvl w:ilvl="0" w:tplc="CA001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0547B"/>
    <w:multiLevelType w:val="multilevel"/>
    <w:tmpl w:val="6498958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72DB7"/>
    <w:multiLevelType w:val="multilevel"/>
    <w:tmpl w:val="B39C1EC0"/>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E4686C"/>
    <w:multiLevelType w:val="hybridMultilevel"/>
    <w:tmpl w:val="11B47922"/>
    <w:lvl w:ilvl="0" w:tplc="BA26D1AE">
      <w:start w:val="1"/>
      <w:numFmt w:val="lowerLetter"/>
      <w:lvlText w:val="(%1)"/>
      <w:lvlJc w:val="left"/>
      <w:pPr>
        <w:ind w:left="2535" w:hanging="375"/>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15:restartNumberingAfterBreak="0">
    <w:nsid w:val="294863C3"/>
    <w:multiLevelType w:val="hybridMultilevel"/>
    <w:tmpl w:val="8C9CDB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E570036"/>
    <w:multiLevelType w:val="multilevel"/>
    <w:tmpl w:val="B39C1EC0"/>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BC0A28"/>
    <w:multiLevelType w:val="hybridMultilevel"/>
    <w:tmpl w:val="78FA7926"/>
    <w:lvl w:ilvl="0" w:tplc="BA26D1AE">
      <w:start w:val="1"/>
      <w:numFmt w:val="lowerLetter"/>
      <w:lvlText w:val="(%1)"/>
      <w:lvlJc w:val="left"/>
      <w:pPr>
        <w:ind w:left="2535" w:hanging="375"/>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15:restartNumberingAfterBreak="0">
    <w:nsid w:val="472F07FA"/>
    <w:multiLevelType w:val="hybridMultilevel"/>
    <w:tmpl w:val="F4A4B9A0"/>
    <w:lvl w:ilvl="0" w:tplc="4D96E13A">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49127B6C"/>
    <w:multiLevelType w:val="hybridMultilevel"/>
    <w:tmpl w:val="D4A20022"/>
    <w:lvl w:ilvl="0" w:tplc="D97298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82B3ACE"/>
    <w:multiLevelType w:val="multilevel"/>
    <w:tmpl w:val="1F74F754"/>
    <w:lvl w:ilvl="0">
      <w:start w:val="5"/>
      <w:numFmt w:val="decimal"/>
      <w:lvlText w:val="%1."/>
      <w:lvlJc w:val="left"/>
      <w:pPr>
        <w:ind w:left="720" w:hanging="360"/>
      </w:pPr>
      <w:rPr>
        <w:rFonts w:ascii="Verdana" w:hAnsi="Verdana" w:hint="default"/>
        <w:b w:val="0"/>
        <w:i w:val="0"/>
        <w:color w:val="000000"/>
        <w:sz w:val="22"/>
        <w:szCs w:val="22"/>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FAD2841"/>
    <w:multiLevelType w:val="hybridMultilevel"/>
    <w:tmpl w:val="06AC5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3B97432"/>
    <w:multiLevelType w:val="multilevel"/>
    <w:tmpl w:val="B4E2DCB6"/>
    <w:lvl w:ilvl="0">
      <w:start w:val="1"/>
      <w:numFmt w:val="decimal"/>
      <w:lvlText w:val="%1."/>
      <w:lvlJc w:val="left"/>
      <w:pPr>
        <w:ind w:left="720" w:hanging="360"/>
      </w:pPr>
      <w:rPr>
        <w:rFonts w:ascii="Verdana" w:hAnsi="Verdana" w:hint="default"/>
        <w:b w:val="0"/>
        <w:i w:val="0"/>
        <w:color w:val="000000"/>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63428E"/>
    <w:multiLevelType w:val="hybridMultilevel"/>
    <w:tmpl w:val="3E7ED122"/>
    <w:lvl w:ilvl="0" w:tplc="C18CAA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36248AE"/>
    <w:multiLevelType w:val="multilevel"/>
    <w:tmpl w:val="52C4AB8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A70152"/>
    <w:multiLevelType w:val="hybridMultilevel"/>
    <w:tmpl w:val="CCE88E82"/>
    <w:lvl w:ilvl="0" w:tplc="55D89662">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7E765B19"/>
    <w:multiLevelType w:val="hybridMultilevel"/>
    <w:tmpl w:val="1F52EC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8"/>
  </w:num>
  <w:num w:numId="4">
    <w:abstractNumId w:val="11"/>
  </w:num>
  <w:num w:numId="5">
    <w:abstractNumId w:val="1"/>
  </w:num>
  <w:num w:numId="6">
    <w:abstractNumId w:val="2"/>
  </w:num>
  <w:num w:numId="7">
    <w:abstractNumId w:val="3"/>
  </w:num>
  <w:num w:numId="8">
    <w:abstractNumId w:val="9"/>
  </w:num>
  <w:num w:numId="9">
    <w:abstractNumId w:val="4"/>
  </w:num>
  <w:num w:numId="10">
    <w:abstractNumId w:val="7"/>
  </w:num>
  <w:num w:numId="11">
    <w:abstractNumId w:val="5"/>
  </w:num>
  <w:num w:numId="12">
    <w:abstractNumId w:val="6"/>
  </w:num>
  <w:num w:numId="13">
    <w:abstractNumId w:val="16"/>
  </w:num>
  <w:num w:numId="14">
    <w:abstractNumId w:val="15"/>
  </w:num>
  <w:num w:numId="15">
    <w:abstractNumId w:val="14"/>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02"/>
    <w:rsid w:val="00002D91"/>
    <w:rsid w:val="00005731"/>
    <w:rsid w:val="000136F0"/>
    <w:rsid w:val="0005244A"/>
    <w:rsid w:val="00093D01"/>
    <w:rsid w:val="000F0F93"/>
    <w:rsid w:val="00121019"/>
    <w:rsid w:val="00167ADB"/>
    <w:rsid w:val="00171A05"/>
    <w:rsid w:val="00190802"/>
    <w:rsid w:val="001B764F"/>
    <w:rsid w:val="001C37F4"/>
    <w:rsid w:val="001C6DF4"/>
    <w:rsid w:val="001D3136"/>
    <w:rsid w:val="001E15D3"/>
    <w:rsid w:val="001E5946"/>
    <w:rsid w:val="001E5FDF"/>
    <w:rsid w:val="00200124"/>
    <w:rsid w:val="0021367B"/>
    <w:rsid w:val="0022000F"/>
    <w:rsid w:val="0024525E"/>
    <w:rsid w:val="0026694B"/>
    <w:rsid w:val="002A3282"/>
    <w:rsid w:val="002A328B"/>
    <w:rsid w:val="002B1FB1"/>
    <w:rsid w:val="002E175E"/>
    <w:rsid w:val="002E7787"/>
    <w:rsid w:val="00353C77"/>
    <w:rsid w:val="0035450D"/>
    <w:rsid w:val="00395BBB"/>
    <w:rsid w:val="003A5081"/>
    <w:rsid w:val="003A5270"/>
    <w:rsid w:val="003B39B2"/>
    <w:rsid w:val="003B6BA3"/>
    <w:rsid w:val="003D5E97"/>
    <w:rsid w:val="003D63CE"/>
    <w:rsid w:val="003E13B8"/>
    <w:rsid w:val="003E5E30"/>
    <w:rsid w:val="00416956"/>
    <w:rsid w:val="004242AB"/>
    <w:rsid w:val="00442E87"/>
    <w:rsid w:val="0045443D"/>
    <w:rsid w:val="00457648"/>
    <w:rsid w:val="00462C50"/>
    <w:rsid w:val="00482E1E"/>
    <w:rsid w:val="00487E19"/>
    <w:rsid w:val="0049314E"/>
    <w:rsid w:val="004A09CF"/>
    <w:rsid w:val="004B0691"/>
    <w:rsid w:val="004B3426"/>
    <w:rsid w:val="004D0771"/>
    <w:rsid w:val="004D327B"/>
    <w:rsid w:val="004E61AB"/>
    <w:rsid w:val="004F3BBF"/>
    <w:rsid w:val="00525E56"/>
    <w:rsid w:val="005265D3"/>
    <w:rsid w:val="00535355"/>
    <w:rsid w:val="00540247"/>
    <w:rsid w:val="00576C99"/>
    <w:rsid w:val="00576DBA"/>
    <w:rsid w:val="00585A2B"/>
    <w:rsid w:val="00591C78"/>
    <w:rsid w:val="005A00BA"/>
    <w:rsid w:val="005A2DFD"/>
    <w:rsid w:val="005B265E"/>
    <w:rsid w:val="005C0CA1"/>
    <w:rsid w:val="005F7AC7"/>
    <w:rsid w:val="00604747"/>
    <w:rsid w:val="006239B3"/>
    <w:rsid w:val="00633764"/>
    <w:rsid w:val="00655804"/>
    <w:rsid w:val="00670AD9"/>
    <w:rsid w:val="00676804"/>
    <w:rsid w:val="006A23BD"/>
    <w:rsid w:val="006B5A00"/>
    <w:rsid w:val="006C2E2E"/>
    <w:rsid w:val="006D1A02"/>
    <w:rsid w:val="006E3FA4"/>
    <w:rsid w:val="0071148A"/>
    <w:rsid w:val="00756A4A"/>
    <w:rsid w:val="007E1370"/>
    <w:rsid w:val="007E2BC0"/>
    <w:rsid w:val="008451FC"/>
    <w:rsid w:val="008673B7"/>
    <w:rsid w:val="00877F7A"/>
    <w:rsid w:val="008A7AE1"/>
    <w:rsid w:val="008B0F12"/>
    <w:rsid w:val="008D011C"/>
    <w:rsid w:val="00915BFD"/>
    <w:rsid w:val="00925896"/>
    <w:rsid w:val="009419CB"/>
    <w:rsid w:val="00944F14"/>
    <w:rsid w:val="00950B90"/>
    <w:rsid w:val="009568CA"/>
    <w:rsid w:val="00986B36"/>
    <w:rsid w:val="009B7BA0"/>
    <w:rsid w:val="009D6088"/>
    <w:rsid w:val="009F38B6"/>
    <w:rsid w:val="00A22EF1"/>
    <w:rsid w:val="00A400D4"/>
    <w:rsid w:val="00A40458"/>
    <w:rsid w:val="00A46086"/>
    <w:rsid w:val="00A51ED0"/>
    <w:rsid w:val="00A52B21"/>
    <w:rsid w:val="00A6712E"/>
    <w:rsid w:val="00A73A41"/>
    <w:rsid w:val="00A75E26"/>
    <w:rsid w:val="00A80E63"/>
    <w:rsid w:val="00A8463F"/>
    <w:rsid w:val="00A943F4"/>
    <w:rsid w:val="00B13678"/>
    <w:rsid w:val="00B3303A"/>
    <w:rsid w:val="00B347CE"/>
    <w:rsid w:val="00B520B7"/>
    <w:rsid w:val="00B70244"/>
    <w:rsid w:val="00B76BAB"/>
    <w:rsid w:val="00B7742E"/>
    <w:rsid w:val="00C010C2"/>
    <w:rsid w:val="00C048C2"/>
    <w:rsid w:val="00C06EEB"/>
    <w:rsid w:val="00C326B6"/>
    <w:rsid w:val="00C63B35"/>
    <w:rsid w:val="00C83F93"/>
    <w:rsid w:val="00CA2DBD"/>
    <w:rsid w:val="00CB5B69"/>
    <w:rsid w:val="00CD35B8"/>
    <w:rsid w:val="00CE0FE7"/>
    <w:rsid w:val="00D02254"/>
    <w:rsid w:val="00D0483F"/>
    <w:rsid w:val="00D21663"/>
    <w:rsid w:val="00D2313F"/>
    <w:rsid w:val="00D3410B"/>
    <w:rsid w:val="00DA7214"/>
    <w:rsid w:val="00DB32C0"/>
    <w:rsid w:val="00DB51BC"/>
    <w:rsid w:val="00DC22B6"/>
    <w:rsid w:val="00DE4BB0"/>
    <w:rsid w:val="00DF459C"/>
    <w:rsid w:val="00E02B12"/>
    <w:rsid w:val="00E1223F"/>
    <w:rsid w:val="00E3349A"/>
    <w:rsid w:val="00E42494"/>
    <w:rsid w:val="00E4536A"/>
    <w:rsid w:val="00E47BDE"/>
    <w:rsid w:val="00E5282D"/>
    <w:rsid w:val="00EB2C86"/>
    <w:rsid w:val="00EB5040"/>
    <w:rsid w:val="00EB7582"/>
    <w:rsid w:val="00EC1222"/>
    <w:rsid w:val="00EC5AF3"/>
    <w:rsid w:val="00ED71EC"/>
    <w:rsid w:val="00EF595C"/>
    <w:rsid w:val="00F046C6"/>
    <w:rsid w:val="00F05882"/>
    <w:rsid w:val="00F173D5"/>
    <w:rsid w:val="00F24B89"/>
    <w:rsid w:val="00F33A7A"/>
    <w:rsid w:val="00F661FF"/>
    <w:rsid w:val="00F75668"/>
    <w:rsid w:val="00FA5017"/>
    <w:rsid w:val="00FC3F00"/>
    <w:rsid w:val="00FD14CD"/>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21648E"/>
  <w15:chartTrackingRefBased/>
  <w15:docId w15:val="{95B3EEFE-438D-4E4B-9856-1826CD11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02"/>
    <w:rPr>
      <w:rFonts w:ascii="Calibri" w:eastAsia="Calibri" w:hAnsi="Calibri" w:cs="Calibri"/>
      <w:lang w:val="en-NZ"/>
    </w:rPr>
  </w:style>
  <w:style w:type="paragraph" w:styleId="Heading5">
    <w:name w:val="heading 5"/>
    <w:basedOn w:val="Normal"/>
    <w:link w:val="Heading5Char"/>
    <w:uiPriority w:val="9"/>
    <w:qFormat/>
    <w:rsid w:val="00DE4BB0"/>
    <w:pPr>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802"/>
    <w:rPr>
      <w:lang w:val="en-NZ"/>
    </w:rPr>
  </w:style>
  <w:style w:type="paragraph" w:styleId="Footer">
    <w:name w:val="footer"/>
    <w:basedOn w:val="Normal"/>
    <w:link w:val="FooterChar"/>
    <w:uiPriority w:val="99"/>
    <w:unhideWhenUsed/>
    <w:rsid w:val="0019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802"/>
    <w:rPr>
      <w:lang w:val="en-NZ"/>
    </w:rPr>
  </w:style>
  <w:style w:type="paragraph" w:styleId="ListParagraph">
    <w:name w:val="List Paragraph"/>
    <w:basedOn w:val="Normal"/>
    <w:uiPriority w:val="34"/>
    <w:qFormat/>
    <w:rsid w:val="00DA7214"/>
    <w:pPr>
      <w:ind w:left="720"/>
      <w:contextualSpacing/>
    </w:pPr>
  </w:style>
  <w:style w:type="paragraph" w:styleId="FootnoteText">
    <w:name w:val="footnote text"/>
    <w:basedOn w:val="Normal"/>
    <w:link w:val="FootnoteTextChar"/>
    <w:uiPriority w:val="99"/>
    <w:semiHidden/>
    <w:unhideWhenUsed/>
    <w:rsid w:val="001D3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136"/>
    <w:rPr>
      <w:rFonts w:ascii="Calibri" w:eastAsia="Calibri" w:hAnsi="Calibri" w:cs="Calibri"/>
      <w:sz w:val="20"/>
      <w:szCs w:val="20"/>
      <w:lang w:val="en-NZ"/>
    </w:rPr>
  </w:style>
  <w:style w:type="character" w:styleId="FootnoteReference">
    <w:name w:val="footnote reference"/>
    <w:basedOn w:val="DefaultParagraphFont"/>
    <w:uiPriority w:val="99"/>
    <w:semiHidden/>
    <w:unhideWhenUsed/>
    <w:rsid w:val="001D3136"/>
    <w:rPr>
      <w:vertAlign w:val="superscript"/>
    </w:rPr>
  </w:style>
  <w:style w:type="table" w:styleId="TableGrid">
    <w:name w:val="Table Grid"/>
    <w:basedOn w:val="TableNormal"/>
    <w:uiPriority w:val="39"/>
    <w:rsid w:val="004B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43D"/>
    <w:rPr>
      <w:color w:val="0000FF"/>
      <w:u w:val="single"/>
    </w:rPr>
  </w:style>
  <w:style w:type="character" w:customStyle="1" w:styleId="Heading5Char">
    <w:name w:val="Heading 5 Char"/>
    <w:basedOn w:val="DefaultParagraphFont"/>
    <w:link w:val="Heading5"/>
    <w:uiPriority w:val="9"/>
    <w:rsid w:val="00DE4BB0"/>
    <w:rPr>
      <w:rFonts w:ascii="Times New Roman" w:eastAsia="Times New Roman" w:hAnsi="Times New Roman" w:cs="Times New Roman"/>
      <w:b/>
      <w:bCs/>
      <w:sz w:val="20"/>
      <w:szCs w:val="20"/>
      <w:lang w:val="en-AU" w:eastAsia="en-AU"/>
    </w:rPr>
  </w:style>
  <w:style w:type="paragraph" w:customStyle="1" w:styleId="text">
    <w:name w:val="text"/>
    <w:basedOn w:val="Normal"/>
    <w:rsid w:val="00DE4BB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abel">
    <w:name w:val="label"/>
    <w:basedOn w:val="DefaultParagraphFont"/>
    <w:rsid w:val="00DE4BB0"/>
  </w:style>
  <w:style w:type="character" w:styleId="CommentReference">
    <w:name w:val="annotation reference"/>
    <w:basedOn w:val="DefaultParagraphFont"/>
    <w:uiPriority w:val="99"/>
    <w:semiHidden/>
    <w:unhideWhenUsed/>
    <w:rsid w:val="005B265E"/>
    <w:rPr>
      <w:sz w:val="16"/>
      <w:szCs w:val="16"/>
    </w:rPr>
  </w:style>
  <w:style w:type="paragraph" w:styleId="CommentText">
    <w:name w:val="annotation text"/>
    <w:basedOn w:val="Normal"/>
    <w:link w:val="CommentTextChar"/>
    <w:uiPriority w:val="99"/>
    <w:semiHidden/>
    <w:unhideWhenUsed/>
    <w:rsid w:val="005B265E"/>
    <w:pPr>
      <w:spacing w:line="240" w:lineRule="auto"/>
    </w:pPr>
    <w:rPr>
      <w:sz w:val="20"/>
      <w:szCs w:val="20"/>
    </w:rPr>
  </w:style>
  <w:style w:type="character" w:customStyle="1" w:styleId="CommentTextChar">
    <w:name w:val="Comment Text Char"/>
    <w:basedOn w:val="DefaultParagraphFont"/>
    <w:link w:val="CommentText"/>
    <w:uiPriority w:val="99"/>
    <w:semiHidden/>
    <w:rsid w:val="005B265E"/>
    <w:rPr>
      <w:rFonts w:ascii="Calibri" w:eastAsia="Calibri" w:hAnsi="Calibri" w:cs="Calibri"/>
      <w:sz w:val="20"/>
      <w:szCs w:val="20"/>
      <w:lang w:val="en-NZ"/>
    </w:rPr>
  </w:style>
  <w:style w:type="paragraph" w:styleId="CommentSubject">
    <w:name w:val="annotation subject"/>
    <w:basedOn w:val="CommentText"/>
    <w:next w:val="CommentText"/>
    <w:link w:val="CommentSubjectChar"/>
    <w:uiPriority w:val="99"/>
    <w:semiHidden/>
    <w:unhideWhenUsed/>
    <w:rsid w:val="005B265E"/>
    <w:rPr>
      <w:b/>
      <w:bCs/>
    </w:rPr>
  </w:style>
  <w:style w:type="character" w:customStyle="1" w:styleId="CommentSubjectChar">
    <w:name w:val="Comment Subject Char"/>
    <w:basedOn w:val="CommentTextChar"/>
    <w:link w:val="CommentSubject"/>
    <w:uiPriority w:val="99"/>
    <w:semiHidden/>
    <w:rsid w:val="005B265E"/>
    <w:rPr>
      <w:rFonts w:ascii="Calibri" w:eastAsia="Calibri" w:hAnsi="Calibri" w:cs="Calibri"/>
      <w:b/>
      <w:bCs/>
      <w:sz w:val="20"/>
      <w:szCs w:val="20"/>
      <w:lang w:val="en-NZ"/>
    </w:rPr>
  </w:style>
  <w:style w:type="paragraph" w:styleId="BalloonText">
    <w:name w:val="Balloon Text"/>
    <w:basedOn w:val="Normal"/>
    <w:link w:val="BalloonTextChar"/>
    <w:uiPriority w:val="99"/>
    <w:semiHidden/>
    <w:unhideWhenUsed/>
    <w:rsid w:val="00576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99"/>
    <w:rPr>
      <w:rFonts w:ascii="Segoe UI" w:eastAsia="Calibri" w:hAnsi="Segoe UI" w:cs="Segoe UI"/>
      <w:sz w:val="18"/>
      <w:szCs w:val="18"/>
      <w:lang w:val="en-NZ"/>
    </w:rPr>
  </w:style>
  <w:style w:type="character" w:styleId="FollowedHyperlink">
    <w:name w:val="FollowedHyperlink"/>
    <w:basedOn w:val="DefaultParagraphFont"/>
    <w:uiPriority w:val="99"/>
    <w:semiHidden/>
    <w:unhideWhenUsed/>
    <w:rsid w:val="00B52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4339">
      <w:bodyDiv w:val="1"/>
      <w:marLeft w:val="0"/>
      <w:marRight w:val="0"/>
      <w:marTop w:val="0"/>
      <w:marBottom w:val="0"/>
      <w:divBdr>
        <w:top w:val="none" w:sz="0" w:space="0" w:color="auto"/>
        <w:left w:val="none" w:sz="0" w:space="0" w:color="auto"/>
        <w:bottom w:val="none" w:sz="0" w:space="0" w:color="auto"/>
        <w:right w:val="none" w:sz="0" w:space="0" w:color="auto"/>
      </w:divBdr>
    </w:div>
    <w:div w:id="344943959">
      <w:bodyDiv w:val="1"/>
      <w:marLeft w:val="0"/>
      <w:marRight w:val="0"/>
      <w:marTop w:val="0"/>
      <w:marBottom w:val="0"/>
      <w:divBdr>
        <w:top w:val="none" w:sz="0" w:space="0" w:color="auto"/>
        <w:left w:val="none" w:sz="0" w:space="0" w:color="auto"/>
        <w:bottom w:val="none" w:sz="0" w:space="0" w:color="auto"/>
        <w:right w:val="none" w:sz="0" w:space="0" w:color="auto"/>
      </w:divBdr>
    </w:div>
    <w:div w:id="599874099">
      <w:bodyDiv w:val="1"/>
      <w:marLeft w:val="0"/>
      <w:marRight w:val="0"/>
      <w:marTop w:val="0"/>
      <w:marBottom w:val="0"/>
      <w:divBdr>
        <w:top w:val="none" w:sz="0" w:space="0" w:color="auto"/>
        <w:left w:val="none" w:sz="0" w:space="0" w:color="auto"/>
        <w:bottom w:val="none" w:sz="0" w:space="0" w:color="auto"/>
        <w:right w:val="none" w:sz="0" w:space="0" w:color="auto"/>
      </w:divBdr>
    </w:div>
    <w:div w:id="1042512439">
      <w:bodyDiv w:val="1"/>
      <w:marLeft w:val="0"/>
      <w:marRight w:val="0"/>
      <w:marTop w:val="0"/>
      <w:marBottom w:val="0"/>
      <w:divBdr>
        <w:top w:val="none" w:sz="0" w:space="0" w:color="auto"/>
        <w:left w:val="none" w:sz="0" w:space="0" w:color="auto"/>
        <w:bottom w:val="none" w:sz="0" w:space="0" w:color="auto"/>
        <w:right w:val="none" w:sz="0" w:space="0" w:color="auto"/>
      </w:divBdr>
    </w:div>
    <w:div w:id="1060590102">
      <w:bodyDiv w:val="1"/>
      <w:marLeft w:val="0"/>
      <w:marRight w:val="0"/>
      <w:marTop w:val="0"/>
      <w:marBottom w:val="0"/>
      <w:divBdr>
        <w:top w:val="none" w:sz="0" w:space="0" w:color="auto"/>
        <w:left w:val="none" w:sz="0" w:space="0" w:color="auto"/>
        <w:bottom w:val="none" w:sz="0" w:space="0" w:color="auto"/>
        <w:right w:val="none" w:sz="0" w:space="0" w:color="auto"/>
      </w:divBdr>
      <w:divsChild>
        <w:div w:id="961375309">
          <w:marLeft w:val="0"/>
          <w:marRight w:val="0"/>
          <w:marTop w:val="83"/>
          <w:marBottom w:val="0"/>
          <w:divBdr>
            <w:top w:val="none" w:sz="0" w:space="0" w:color="auto"/>
            <w:left w:val="none" w:sz="0" w:space="0" w:color="auto"/>
            <w:bottom w:val="none" w:sz="0" w:space="0" w:color="auto"/>
            <w:right w:val="none" w:sz="0" w:space="0" w:color="auto"/>
          </w:divBdr>
        </w:div>
        <w:div w:id="1612202666">
          <w:marLeft w:val="0"/>
          <w:marRight w:val="0"/>
          <w:marTop w:val="83"/>
          <w:marBottom w:val="0"/>
          <w:divBdr>
            <w:top w:val="none" w:sz="0" w:space="0" w:color="auto"/>
            <w:left w:val="none" w:sz="0" w:space="0" w:color="auto"/>
            <w:bottom w:val="none" w:sz="0" w:space="0" w:color="auto"/>
            <w:right w:val="none" w:sz="0" w:space="0" w:color="auto"/>
          </w:divBdr>
        </w:div>
        <w:div w:id="515845323">
          <w:marLeft w:val="0"/>
          <w:marRight w:val="0"/>
          <w:marTop w:val="83"/>
          <w:marBottom w:val="0"/>
          <w:divBdr>
            <w:top w:val="none" w:sz="0" w:space="0" w:color="auto"/>
            <w:left w:val="none" w:sz="0" w:space="0" w:color="auto"/>
            <w:bottom w:val="none" w:sz="0" w:space="0" w:color="auto"/>
            <w:right w:val="none" w:sz="0" w:space="0" w:color="auto"/>
          </w:divBdr>
        </w:div>
        <w:div w:id="1950508031">
          <w:marLeft w:val="0"/>
          <w:marRight w:val="0"/>
          <w:marTop w:val="83"/>
          <w:marBottom w:val="0"/>
          <w:divBdr>
            <w:top w:val="none" w:sz="0" w:space="0" w:color="auto"/>
            <w:left w:val="none" w:sz="0" w:space="0" w:color="auto"/>
            <w:bottom w:val="none" w:sz="0" w:space="0" w:color="auto"/>
            <w:right w:val="none" w:sz="0" w:space="0" w:color="auto"/>
          </w:divBdr>
        </w:div>
        <w:div w:id="1360663323">
          <w:marLeft w:val="0"/>
          <w:marRight w:val="0"/>
          <w:marTop w:val="83"/>
          <w:marBottom w:val="0"/>
          <w:divBdr>
            <w:top w:val="none" w:sz="0" w:space="0" w:color="auto"/>
            <w:left w:val="none" w:sz="0" w:space="0" w:color="auto"/>
            <w:bottom w:val="none" w:sz="0" w:space="0" w:color="auto"/>
            <w:right w:val="none" w:sz="0" w:space="0" w:color="auto"/>
          </w:divBdr>
        </w:div>
        <w:div w:id="314116567">
          <w:marLeft w:val="0"/>
          <w:marRight w:val="0"/>
          <w:marTop w:val="83"/>
          <w:marBottom w:val="0"/>
          <w:divBdr>
            <w:top w:val="none" w:sz="0" w:space="0" w:color="auto"/>
            <w:left w:val="none" w:sz="0" w:space="0" w:color="auto"/>
            <w:bottom w:val="none" w:sz="0" w:space="0" w:color="auto"/>
            <w:right w:val="none" w:sz="0" w:space="0" w:color="auto"/>
          </w:divBdr>
        </w:div>
        <w:div w:id="107898325">
          <w:marLeft w:val="0"/>
          <w:marRight w:val="0"/>
          <w:marTop w:val="83"/>
          <w:marBottom w:val="0"/>
          <w:divBdr>
            <w:top w:val="none" w:sz="0" w:space="0" w:color="auto"/>
            <w:left w:val="none" w:sz="0" w:space="0" w:color="auto"/>
            <w:bottom w:val="none" w:sz="0" w:space="0" w:color="auto"/>
            <w:right w:val="none" w:sz="0" w:space="0" w:color="auto"/>
          </w:divBdr>
        </w:div>
      </w:divsChild>
    </w:div>
    <w:div w:id="1203900674">
      <w:bodyDiv w:val="1"/>
      <w:marLeft w:val="0"/>
      <w:marRight w:val="0"/>
      <w:marTop w:val="0"/>
      <w:marBottom w:val="0"/>
      <w:divBdr>
        <w:top w:val="none" w:sz="0" w:space="0" w:color="auto"/>
        <w:left w:val="none" w:sz="0" w:space="0" w:color="auto"/>
        <w:bottom w:val="none" w:sz="0" w:space="0" w:color="auto"/>
        <w:right w:val="none" w:sz="0" w:space="0" w:color="auto"/>
      </w:divBdr>
    </w:div>
    <w:div w:id="1531183164">
      <w:bodyDiv w:val="1"/>
      <w:marLeft w:val="0"/>
      <w:marRight w:val="0"/>
      <w:marTop w:val="0"/>
      <w:marBottom w:val="0"/>
      <w:divBdr>
        <w:top w:val="none" w:sz="0" w:space="0" w:color="auto"/>
        <w:left w:val="none" w:sz="0" w:space="0" w:color="auto"/>
        <w:bottom w:val="none" w:sz="0" w:space="0" w:color="auto"/>
        <w:right w:val="none" w:sz="0" w:space="0" w:color="auto"/>
      </w:divBdr>
    </w:div>
    <w:div w:id="1924876066">
      <w:bodyDiv w:val="1"/>
      <w:marLeft w:val="0"/>
      <w:marRight w:val="0"/>
      <w:marTop w:val="0"/>
      <w:marBottom w:val="0"/>
      <w:divBdr>
        <w:top w:val="none" w:sz="0" w:space="0" w:color="auto"/>
        <w:left w:val="none" w:sz="0" w:space="0" w:color="auto"/>
        <w:bottom w:val="none" w:sz="0" w:space="0" w:color="auto"/>
        <w:right w:val="none" w:sz="0" w:space="0" w:color="auto"/>
      </w:divBdr>
    </w:div>
    <w:div w:id="1931233528">
      <w:bodyDiv w:val="1"/>
      <w:marLeft w:val="0"/>
      <w:marRight w:val="0"/>
      <w:marTop w:val="0"/>
      <w:marBottom w:val="0"/>
      <w:divBdr>
        <w:top w:val="none" w:sz="0" w:space="0" w:color="auto"/>
        <w:left w:val="none" w:sz="0" w:space="0" w:color="auto"/>
        <w:bottom w:val="none" w:sz="0" w:space="0" w:color="auto"/>
        <w:right w:val="none" w:sz="0" w:space="0" w:color="auto"/>
      </w:divBdr>
    </w:div>
    <w:div w:id="2015261570">
      <w:bodyDiv w:val="1"/>
      <w:marLeft w:val="0"/>
      <w:marRight w:val="0"/>
      <w:marTop w:val="0"/>
      <w:marBottom w:val="0"/>
      <w:divBdr>
        <w:top w:val="none" w:sz="0" w:space="0" w:color="auto"/>
        <w:left w:val="none" w:sz="0" w:space="0" w:color="auto"/>
        <w:bottom w:val="none" w:sz="0" w:space="0" w:color="auto"/>
        <w:right w:val="none" w:sz="0" w:space="0" w:color="auto"/>
      </w:divBdr>
      <w:divsChild>
        <w:div w:id="706105900">
          <w:marLeft w:val="0"/>
          <w:marRight w:val="0"/>
          <w:marTop w:val="83"/>
          <w:marBottom w:val="0"/>
          <w:divBdr>
            <w:top w:val="none" w:sz="0" w:space="0" w:color="auto"/>
            <w:left w:val="none" w:sz="0" w:space="0" w:color="auto"/>
            <w:bottom w:val="none" w:sz="0" w:space="0" w:color="auto"/>
            <w:right w:val="none" w:sz="0" w:space="0" w:color="auto"/>
          </w:divBdr>
        </w:div>
        <w:div w:id="276448747">
          <w:marLeft w:val="0"/>
          <w:marRight w:val="0"/>
          <w:marTop w:val="83"/>
          <w:marBottom w:val="0"/>
          <w:divBdr>
            <w:top w:val="none" w:sz="0" w:space="0" w:color="auto"/>
            <w:left w:val="none" w:sz="0" w:space="0" w:color="auto"/>
            <w:bottom w:val="none" w:sz="0" w:space="0" w:color="auto"/>
            <w:right w:val="none" w:sz="0" w:space="0" w:color="auto"/>
          </w:divBdr>
        </w:div>
        <w:div w:id="1587378709">
          <w:marLeft w:val="0"/>
          <w:marRight w:val="0"/>
          <w:marTop w:val="83"/>
          <w:marBottom w:val="0"/>
          <w:divBdr>
            <w:top w:val="none" w:sz="0" w:space="0" w:color="auto"/>
            <w:left w:val="none" w:sz="0" w:space="0" w:color="auto"/>
            <w:bottom w:val="none" w:sz="0" w:space="0" w:color="auto"/>
            <w:right w:val="none" w:sz="0" w:space="0" w:color="auto"/>
          </w:divBdr>
        </w:div>
        <w:div w:id="434862973">
          <w:marLeft w:val="0"/>
          <w:marRight w:val="0"/>
          <w:marTop w:val="83"/>
          <w:marBottom w:val="0"/>
          <w:divBdr>
            <w:top w:val="none" w:sz="0" w:space="0" w:color="auto"/>
            <w:left w:val="none" w:sz="0" w:space="0" w:color="auto"/>
            <w:bottom w:val="none" w:sz="0" w:space="0" w:color="auto"/>
            <w:right w:val="none" w:sz="0" w:space="0" w:color="auto"/>
          </w:divBdr>
        </w:div>
        <w:div w:id="294797635">
          <w:marLeft w:val="0"/>
          <w:marRight w:val="0"/>
          <w:marTop w:val="83"/>
          <w:marBottom w:val="0"/>
          <w:divBdr>
            <w:top w:val="none" w:sz="0" w:space="0" w:color="auto"/>
            <w:left w:val="none" w:sz="0" w:space="0" w:color="auto"/>
            <w:bottom w:val="none" w:sz="0" w:space="0" w:color="auto"/>
            <w:right w:val="none" w:sz="0" w:space="0" w:color="auto"/>
          </w:divBdr>
        </w:div>
        <w:div w:id="834220223">
          <w:marLeft w:val="0"/>
          <w:marRight w:val="0"/>
          <w:marTop w:val="83"/>
          <w:marBottom w:val="0"/>
          <w:divBdr>
            <w:top w:val="none" w:sz="0" w:space="0" w:color="auto"/>
            <w:left w:val="none" w:sz="0" w:space="0" w:color="auto"/>
            <w:bottom w:val="none" w:sz="0" w:space="0" w:color="auto"/>
            <w:right w:val="none" w:sz="0" w:space="0" w:color="auto"/>
          </w:divBdr>
        </w:div>
        <w:div w:id="623848287">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oicesforfreedom.co.nz/resourc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alert-levels-and-updates/legislation-and-key-document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covid19.govt.nz/alert-levels-and-updates/legislation-and-key-document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voicesforfreedom.co.nz/resources" TargetMode="Externa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pa.org.nz/resources/covid-19-information-for-the-disabled-community" TargetMode="External"/><Relationship Id="rId1" Type="http://schemas.openxmlformats.org/officeDocument/2006/relationships/hyperlink" Target="https://covid19.govt.nz/health-and-wellbeing/protect-yourself-and-others-from-covid-19/wear-a-face-cov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A433A-AE5E-4094-82AC-C1C72051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 Domain</dc:creator>
  <cp:keywords/>
  <dc:description/>
  <cp:lastModifiedBy>Join Domain</cp:lastModifiedBy>
  <cp:revision>8</cp:revision>
  <dcterms:created xsi:type="dcterms:W3CDTF">2021-09-23T03:06:00Z</dcterms:created>
  <dcterms:modified xsi:type="dcterms:W3CDTF">2021-09-29T04:53:00Z</dcterms:modified>
</cp:coreProperties>
</file>